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石油技术工程研究院职业病危害定期检测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石油技术工程研究院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赵智伟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陶新学</w:t>
            </w:r>
            <w:r>
              <w:rPr>
                <w:rFonts w:hint="eastAsia"/>
                <w:vertAlign w:val="baseline"/>
                <w:lang w:val="en-US" w:eastAsia="zh-CN"/>
              </w:rPr>
              <w:t>、侯文壮、毛明、刘天敏、王丹丹、刘新娃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安风菊、侯文壮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赵智伟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88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2021.11.8-11.9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侯文壮、毛明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赵智伟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8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87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39626F5"/>
    <w:rsid w:val="061956D2"/>
    <w:rsid w:val="068508EC"/>
    <w:rsid w:val="093C2B61"/>
    <w:rsid w:val="0FE50453"/>
    <w:rsid w:val="12A7272D"/>
    <w:rsid w:val="35EE419B"/>
    <w:rsid w:val="37F17E96"/>
    <w:rsid w:val="3E31095E"/>
    <w:rsid w:val="4C2705DE"/>
    <w:rsid w:val="5A5D7320"/>
    <w:rsid w:val="5FA31C49"/>
    <w:rsid w:val="5FC8664A"/>
    <w:rsid w:val="7184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2022-01-20T15:48:32Z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