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337"/>
        <w:gridCol w:w="4824"/>
        <w:gridCol w:w="2953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37DBE564" w:rsidR="009F3A4C" w:rsidRDefault="00E36CE3">
            <w:pPr>
              <w:jc w:val="center"/>
            </w:pPr>
            <w:r>
              <w:rPr>
                <w:rFonts w:hint="eastAsia"/>
              </w:rPr>
              <w:t>井下作业公司注汽项目部试采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BF3A98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F3A98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2073EB47" w:rsidR="009F3A4C" w:rsidRDefault="00954E3D">
            <w:pPr>
              <w:jc w:val="center"/>
            </w:pPr>
            <w:r>
              <w:rPr>
                <w:rFonts w:hint="eastAsia"/>
              </w:rPr>
              <w:t>井下作业公司注汽项目部试采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2055" w:type="pct"/>
            <w:vAlign w:val="center"/>
          </w:tcPr>
          <w:p w14:paraId="5025DDC3" w14:textId="77A9061D" w:rsidR="009F3A4C" w:rsidRDefault="00D110C8">
            <w:pPr>
              <w:jc w:val="center"/>
            </w:pPr>
            <w:r>
              <w:rPr>
                <w:rFonts w:hint="eastAsia"/>
              </w:rPr>
              <w:t>新疆维吾尔自治区</w:t>
            </w:r>
            <w:r w:rsidR="004F2F06">
              <w:rPr>
                <w:rFonts w:hint="eastAsia"/>
              </w:rPr>
              <w:t>奎屯县前山镇</w:t>
            </w:r>
          </w:p>
        </w:tc>
        <w:tc>
          <w:tcPr>
            <w:tcW w:w="1257" w:type="pct"/>
            <w:vAlign w:val="center"/>
          </w:tcPr>
          <w:p w14:paraId="57B9705C" w14:textId="382E9A74" w:rsidR="009F3A4C" w:rsidRDefault="004F2F06">
            <w:pPr>
              <w:jc w:val="center"/>
            </w:pPr>
            <w:r>
              <w:rPr>
                <w:rFonts w:hint="eastAsia"/>
              </w:rPr>
              <w:t>庞小龙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63D9C0BB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D110C8">
              <w:rPr>
                <w:rFonts w:hint="eastAsia"/>
              </w:rPr>
              <w:t>陶薪学、林更鹏</w:t>
            </w:r>
          </w:p>
        </w:tc>
      </w:tr>
      <w:tr w:rsidR="00BF3A98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410A24D2" w:rsidR="003C7F11" w:rsidRDefault="00480746" w:rsidP="00954E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 w:rsidR="00954E3D">
              <w:t>9.6</w:t>
            </w:r>
          </w:p>
        </w:tc>
        <w:tc>
          <w:tcPr>
            <w:tcW w:w="2055" w:type="pct"/>
            <w:vAlign w:val="center"/>
          </w:tcPr>
          <w:p w14:paraId="551DBE3B" w14:textId="54306D61" w:rsidR="009F3A4C" w:rsidRDefault="00D110C8">
            <w:pPr>
              <w:jc w:val="center"/>
            </w:pPr>
            <w:r>
              <w:rPr>
                <w:rFonts w:hint="eastAsia"/>
              </w:rPr>
              <w:t>陶薪学、林更鹏</w:t>
            </w:r>
          </w:p>
        </w:tc>
        <w:tc>
          <w:tcPr>
            <w:tcW w:w="1257" w:type="pct"/>
            <w:vAlign w:val="center"/>
          </w:tcPr>
          <w:p w14:paraId="7117BD57" w14:textId="15EA2A5A" w:rsidR="009F3A4C" w:rsidRDefault="004F2F06">
            <w:pPr>
              <w:jc w:val="center"/>
            </w:pPr>
            <w:r>
              <w:rPr>
                <w:rFonts w:hint="eastAsia"/>
              </w:rPr>
              <w:t>庞小龙</w:t>
            </w:r>
          </w:p>
        </w:tc>
      </w:tr>
      <w:tr w:rsidR="00BF3A98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18B7DA06" w:rsidR="009F3A4C" w:rsidRDefault="004F2F06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D30F63F" wp14:editId="5EFDADC6">
                  <wp:extent cx="4770120" cy="3573780"/>
                  <wp:effectExtent l="0" t="0" r="0" b="7620"/>
                  <wp:docPr id="60788379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0120" cy="3573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033DF5C" wp14:editId="4BC851F9">
                  <wp:extent cx="4762500" cy="3957320"/>
                  <wp:effectExtent l="0" t="0" r="0" b="5080"/>
                  <wp:docPr id="179387830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0" cy="3957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3A98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9E57E6E" w14:textId="77777777" w:rsidR="003C7F11" w:rsidRDefault="00480746" w:rsidP="00954E3D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954E3D">
              <w:t>9.7</w:t>
            </w:r>
            <w:r w:rsidR="00954E3D">
              <w:rPr>
                <w:rFonts w:hint="eastAsia"/>
              </w:rPr>
              <w:t>-</w:t>
            </w:r>
          </w:p>
          <w:p w14:paraId="473856D2" w14:textId="293412BA" w:rsidR="00954E3D" w:rsidRDefault="00954E3D" w:rsidP="00954E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  <w:r>
              <w:t>.8</w:t>
            </w:r>
          </w:p>
        </w:tc>
        <w:tc>
          <w:tcPr>
            <w:tcW w:w="2055" w:type="pct"/>
            <w:vAlign w:val="center"/>
          </w:tcPr>
          <w:p w14:paraId="576783B0" w14:textId="6685486B" w:rsidR="009F3A4C" w:rsidRDefault="004F2F06">
            <w:pPr>
              <w:jc w:val="center"/>
            </w:pPr>
            <w:r>
              <w:rPr>
                <w:rFonts w:hint="eastAsia"/>
              </w:rPr>
              <w:t>陶薪学、林更鹏</w:t>
            </w:r>
          </w:p>
        </w:tc>
        <w:tc>
          <w:tcPr>
            <w:tcW w:w="1257" w:type="pct"/>
            <w:vAlign w:val="center"/>
          </w:tcPr>
          <w:p w14:paraId="3933E921" w14:textId="45DB2DE5" w:rsidR="009F3A4C" w:rsidRDefault="004F2F06">
            <w:pPr>
              <w:jc w:val="center"/>
            </w:pPr>
            <w:r>
              <w:rPr>
                <w:rFonts w:hint="eastAsia"/>
              </w:rPr>
              <w:t>庞小龙</w:t>
            </w:r>
          </w:p>
        </w:tc>
      </w:tr>
      <w:tr w:rsidR="00BF3A98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7972AC65" w:rsidR="009F3A4C" w:rsidRDefault="004F2F06">
            <w:r>
              <w:rPr>
                <w:noProof/>
              </w:rPr>
              <w:drawing>
                <wp:inline distT="0" distB="0" distL="0" distR="0" wp14:anchorId="45B2BB5C" wp14:editId="44034058">
                  <wp:extent cx="4792980" cy="3383280"/>
                  <wp:effectExtent l="0" t="0" r="7620" b="7620"/>
                  <wp:docPr id="82320669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2980" cy="3383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F4C9754" wp14:editId="4665A1F6">
                  <wp:extent cx="4800600" cy="3957320"/>
                  <wp:effectExtent l="0" t="0" r="0" b="5080"/>
                  <wp:docPr id="130821252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0" cy="3957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EDA6B" w14:textId="77777777" w:rsidR="00BB6453" w:rsidRDefault="00BB6453" w:rsidP="00BF3A98">
      <w:r>
        <w:separator/>
      </w:r>
    </w:p>
  </w:endnote>
  <w:endnote w:type="continuationSeparator" w:id="0">
    <w:p w14:paraId="47693BDB" w14:textId="77777777" w:rsidR="00BB6453" w:rsidRDefault="00BB6453" w:rsidP="00BF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131977" w14:textId="77777777" w:rsidR="00BB6453" w:rsidRDefault="00BB6453" w:rsidP="00BF3A98">
      <w:r>
        <w:separator/>
      </w:r>
    </w:p>
  </w:footnote>
  <w:footnote w:type="continuationSeparator" w:id="0">
    <w:p w14:paraId="16B14314" w14:textId="77777777" w:rsidR="00BB6453" w:rsidRDefault="00BB6453" w:rsidP="00BF3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E0401"/>
    <w:rsid w:val="002E6A71"/>
    <w:rsid w:val="003C7F11"/>
    <w:rsid w:val="00480746"/>
    <w:rsid w:val="004F2F06"/>
    <w:rsid w:val="005652B6"/>
    <w:rsid w:val="007D6F15"/>
    <w:rsid w:val="007F3830"/>
    <w:rsid w:val="008F727D"/>
    <w:rsid w:val="00954E3D"/>
    <w:rsid w:val="009F3A4C"/>
    <w:rsid w:val="00AD1159"/>
    <w:rsid w:val="00B866A9"/>
    <w:rsid w:val="00BB6453"/>
    <w:rsid w:val="00BF3A98"/>
    <w:rsid w:val="00C8447A"/>
    <w:rsid w:val="00D110C8"/>
    <w:rsid w:val="00E02ABC"/>
    <w:rsid w:val="00E36CE3"/>
    <w:rsid w:val="00E839E8"/>
    <w:rsid w:val="00ED2B5E"/>
    <w:rsid w:val="00FA4609"/>
    <w:rsid w:val="00FA636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3A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F3A98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F3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F3A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16</cp:revision>
  <dcterms:created xsi:type="dcterms:W3CDTF">2014-10-29T12:08:00Z</dcterms:created>
  <dcterms:modified xsi:type="dcterms:W3CDTF">2023-11-19T09:25:00Z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