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705"/>
        <w:gridCol w:w="1541"/>
        <w:gridCol w:w="4656"/>
        <w:gridCol w:w="2850"/>
      </w:tblGrid>
      <w:tr w:rsidR="00F07BE0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69EF3B30" w:rsidR="009F3A4C" w:rsidRDefault="008329C6">
            <w:pPr>
              <w:jc w:val="center"/>
            </w:pPr>
            <w:r>
              <w:rPr>
                <w:rFonts w:hint="eastAsia"/>
              </w:rPr>
              <w:t>胜利石油管理局有限公司电力分公司供电管理区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F07BE0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F07BE0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6E1BF034" w:rsidR="009F3A4C" w:rsidRDefault="008329C6">
            <w:pPr>
              <w:jc w:val="center"/>
            </w:pPr>
            <w:r>
              <w:rPr>
                <w:rFonts w:hint="eastAsia"/>
              </w:rPr>
              <w:t>胜利石油管理局有限公司电力分公司供电管理区</w:t>
            </w:r>
          </w:p>
        </w:tc>
        <w:tc>
          <w:tcPr>
            <w:tcW w:w="2055" w:type="pct"/>
            <w:vAlign w:val="center"/>
          </w:tcPr>
          <w:p w14:paraId="5025DDC3" w14:textId="1956CD03" w:rsidR="009F3A4C" w:rsidRDefault="00E96BC7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8329C6">
              <w:rPr>
                <w:rFonts w:hint="eastAsia"/>
              </w:rPr>
              <w:t>东营</w:t>
            </w:r>
            <w:r>
              <w:rPr>
                <w:rFonts w:hint="eastAsia"/>
              </w:rPr>
              <w:t>区</w:t>
            </w:r>
          </w:p>
        </w:tc>
        <w:tc>
          <w:tcPr>
            <w:tcW w:w="1257" w:type="pct"/>
            <w:vAlign w:val="center"/>
          </w:tcPr>
          <w:p w14:paraId="57B9705C" w14:textId="54A7DA53" w:rsidR="009F3A4C" w:rsidRDefault="008329C6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F07BE0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2828EB27" w:rsidR="009F3A4C" w:rsidRDefault="00DA1175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r w:rsidR="008329C6">
              <w:rPr>
                <w:rFonts w:hint="eastAsia"/>
              </w:rPr>
              <w:t>张继晓、毛明</w:t>
            </w:r>
          </w:p>
        </w:tc>
      </w:tr>
      <w:tr w:rsidR="00F07BE0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28A739A7" w:rsidR="00960316" w:rsidRDefault="007969A8" w:rsidP="007C022E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023. </w:t>
            </w:r>
            <w:r w:rsidR="008329C6">
              <w:t>10.23</w:t>
            </w:r>
            <w:r w:rsidR="008329C6">
              <w:rPr>
                <w:rFonts w:hint="eastAsia"/>
              </w:rPr>
              <w:t>-</w:t>
            </w:r>
            <w:r w:rsidR="008329C6">
              <w:t>11.5</w:t>
            </w:r>
          </w:p>
        </w:tc>
        <w:tc>
          <w:tcPr>
            <w:tcW w:w="2055" w:type="pct"/>
            <w:vAlign w:val="center"/>
          </w:tcPr>
          <w:p w14:paraId="551DBE3B" w14:textId="7FA1D164" w:rsidR="009F3A4C" w:rsidRDefault="007969A8">
            <w:pPr>
              <w:jc w:val="center"/>
            </w:pPr>
            <w:r>
              <w:rPr>
                <w:rFonts w:hint="eastAsia"/>
              </w:rPr>
              <w:t>王丹丹、</w:t>
            </w:r>
            <w:r w:rsidR="008329C6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0D3A51E3" w:rsidR="009F3A4C" w:rsidRDefault="008329C6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F07BE0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53C6432D" w:rsidR="009F3A4C" w:rsidRDefault="008329C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7C6D72A" wp14:editId="775CE169">
                  <wp:extent cx="4625340" cy="3710940"/>
                  <wp:effectExtent l="0" t="0" r="3810" b="3810"/>
                  <wp:docPr id="99257149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5340" cy="371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80BEE49" wp14:editId="664B71E2">
                  <wp:extent cx="4594860" cy="3604260"/>
                  <wp:effectExtent l="0" t="0" r="0" b="0"/>
                  <wp:docPr id="158313981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860" cy="3604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7BE0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12198C0D" w:rsidR="00960316" w:rsidRDefault="00480746" w:rsidP="007969A8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60316">
              <w:t xml:space="preserve"> </w:t>
            </w:r>
            <w:r w:rsidR="008329C6">
              <w:t>11.5</w:t>
            </w:r>
            <w:r w:rsidR="008329C6">
              <w:rPr>
                <w:rFonts w:hint="eastAsia"/>
              </w:rPr>
              <w:t>-</w:t>
            </w:r>
            <w:r w:rsidR="008329C6">
              <w:t>11.21</w:t>
            </w:r>
          </w:p>
        </w:tc>
        <w:tc>
          <w:tcPr>
            <w:tcW w:w="2055" w:type="pct"/>
            <w:vAlign w:val="center"/>
          </w:tcPr>
          <w:p w14:paraId="576783B0" w14:textId="314C6F1C" w:rsidR="009F3A4C" w:rsidRDefault="008329C6">
            <w:pPr>
              <w:jc w:val="center"/>
            </w:pPr>
            <w:r>
              <w:rPr>
                <w:rFonts w:hint="eastAsia"/>
              </w:rPr>
              <w:t>张继晓、毛明</w:t>
            </w:r>
          </w:p>
        </w:tc>
        <w:tc>
          <w:tcPr>
            <w:tcW w:w="1257" w:type="pct"/>
            <w:vAlign w:val="center"/>
          </w:tcPr>
          <w:p w14:paraId="3933E921" w14:textId="4B14F5C6" w:rsidR="009F3A4C" w:rsidRDefault="008329C6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F07BE0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E05CBB2" w:rsidR="009F3A4C" w:rsidRDefault="008329C6">
            <w:r>
              <w:rPr>
                <w:noProof/>
              </w:rPr>
              <w:drawing>
                <wp:inline distT="0" distB="0" distL="0" distR="0" wp14:anchorId="6E15197C" wp14:editId="69F13A03">
                  <wp:extent cx="4594860" cy="3672840"/>
                  <wp:effectExtent l="0" t="0" r="0" b="3810"/>
                  <wp:docPr id="119313751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860" cy="367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F643000" wp14:editId="2B90B80B">
                  <wp:extent cx="4587240" cy="3749040"/>
                  <wp:effectExtent l="0" t="0" r="3810" b="3810"/>
                  <wp:docPr id="69737333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5BF6E" w14:textId="77777777" w:rsidR="00D935D7" w:rsidRDefault="00D935D7" w:rsidP="00F07BE0">
      <w:r>
        <w:separator/>
      </w:r>
    </w:p>
  </w:endnote>
  <w:endnote w:type="continuationSeparator" w:id="0">
    <w:p w14:paraId="0F0E9707" w14:textId="77777777" w:rsidR="00D935D7" w:rsidRDefault="00D935D7" w:rsidP="00F0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B7E9C" w14:textId="77777777" w:rsidR="00D935D7" w:rsidRDefault="00D935D7" w:rsidP="00F07BE0">
      <w:r>
        <w:separator/>
      </w:r>
    </w:p>
  </w:footnote>
  <w:footnote w:type="continuationSeparator" w:id="0">
    <w:p w14:paraId="5EBC6BF6" w14:textId="77777777" w:rsidR="00D935D7" w:rsidRDefault="00D935D7" w:rsidP="00F07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1FB3"/>
    <w:rsid w:val="00007E51"/>
    <w:rsid w:val="000129CE"/>
    <w:rsid w:val="000C35D7"/>
    <w:rsid w:val="00115129"/>
    <w:rsid w:val="002A5EAD"/>
    <w:rsid w:val="004239EA"/>
    <w:rsid w:val="00480746"/>
    <w:rsid w:val="0048760D"/>
    <w:rsid w:val="00510852"/>
    <w:rsid w:val="005D2FE0"/>
    <w:rsid w:val="007969A8"/>
    <w:rsid w:val="007C022E"/>
    <w:rsid w:val="008329C6"/>
    <w:rsid w:val="008F727D"/>
    <w:rsid w:val="00960316"/>
    <w:rsid w:val="009F3A4C"/>
    <w:rsid w:val="00AD1159"/>
    <w:rsid w:val="00AD51B1"/>
    <w:rsid w:val="00B866A9"/>
    <w:rsid w:val="00C8447A"/>
    <w:rsid w:val="00CD31BB"/>
    <w:rsid w:val="00D935D7"/>
    <w:rsid w:val="00DA1175"/>
    <w:rsid w:val="00DB6716"/>
    <w:rsid w:val="00E25CE2"/>
    <w:rsid w:val="00E839E8"/>
    <w:rsid w:val="00E96BC7"/>
    <w:rsid w:val="00F07BE0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07B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07BE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07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07BE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2023-11-19T06:36:00Z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