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2ED5F338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665416">
              <w:rPr>
                <w:rFonts w:hint="eastAsia"/>
              </w:rPr>
              <w:t>15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52A2ADE8" w:rsidR="00E62527" w:rsidRDefault="0062781C">
            <w:r>
              <w:rPr>
                <w:noProof/>
              </w:rPr>
              <w:drawing>
                <wp:inline distT="0" distB="0" distL="0" distR="0" wp14:anchorId="51167D24" wp14:editId="1F1EA594">
                  <wp:extent cx="4587240" cy="3441700"/>
                  <wp:effectExtent l="0" t="0" r="3810" b="6350"/>
                  <wp:docPr id="203960328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6CB9D0D" wp14:editId="45F690D2">
                  <wp:extent cx="4587240" cy="3848100"/>
                  <wp:effectExtent l="0" t="0" r="3810" b="0"/>
                  <wp:docPr id="118727942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4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53EA6B" w14:textId="77777777" w:rsidR="00DC41B7" w:rsidRDefault="00DC41B7">
      <w:r>
        <w:separator/>
      </w:r>
    </w:p>
  </w:endnote>
  <w:endnote w:type="continuationSeparator" w:id="0">
    <w:p w14:paraId="3718DD4E" w14:textId="77777777" w:rsidR="00DC41B7" w:rsidRDefault="00DC41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7072D1" w14:textId="77777777" w:rsidR="00DC41B7" w:rsidRDefault="00DC41B7">
      <w:r>
        <w:separator/>
      </w:r>
    </w:p>
  </w:footnote>
  <w:footnote w:type="continuationSeparator" w:id="0">
    <w:p w14:paraId="6961E503" w14:textId="77777777" w:rsidR="00DC41B7" w:rsidRDefault="00DC41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3130B"/>
    <w:rsid w:val="00284BCE"/>
    <w:rsid w:val="002E026C"/>
    <w:rsid w:val="003D5EC5"/>
    <w:rsid w:val="00454039"/>
    <w:rsid w:val="00454B0A"/>
    <w:rsid w:val="00470785"/>
    <w:rsid w:val="00480746"/>
    <w:rsid w:val="00481C69"/>
    <w:rsid w:val="005016DD"/>
    <w:rsid w:val="005410D5"/>
    <w:rsid w:val="00616BD1"/>
    <w:rsid w:val="0062781C"/>
    <w:rsid w:val="00665416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C41B7"/>
    <w:rsid w:val="00DF325A"/>
    <w:rsid w:val="00E01368"/>
    <w:rsid w:val="00E62527"/>
    <w:rsid w:val="00E74B0D"/>
    <w:rsid w:val="00E839E8"/>
    <w:rsid w:val="00EF26BB"/>
    <w:rsid w:val="00EF3C60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