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F7195D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915B5E">
              <w:rPr>
                <w:rFonts w:hint="eastAsia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55CBEA" w:rsidR="00E62527" w:rsidRDefault="00E47ED7">
            <w:r>
              <w:rPr>
                <w:noProof/>
              </w:rPr>
              <w:drawing>
                <wp:inline distT="0" distB="0" distL="0" distR="0" wp14:anchorId="2CAA4690" wp14:editId="5412FBF3">
                  <wp:extent cx="4587240" cy="3817620"/>
                  <wp:effectExtent l="0" t="0" r="3810" b="0"/>
                  <wp:docPr id="201918886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B61CA79" wp14:editId="497CCEB6">
                  <wp:extent cx="4587240" cy="4023360"/>
                  <wp:effectExtent l="0" t="0" r="3810" b="0"/>
                  <wp:docPr id="14635913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E8DF1" w14:textId="77777777" w:rsidR="004A4794" w:rsidRDefault="004A4794">
      <w:r>
        <w:separator/>
      </w:r>
    </w:p>
  </w:endnote>
  <w:endnote w:type="continuationSeparator" w:id="0">
    <w:p w14:paraId="1235339A" w14:textId="77777777" w:rsidR="004A4794" w:rsidRDefault="004A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6BD6B8" w14:textId="77777777" w:rsidR="004A4794" w:rsidRDefault="004A4794">
      <w:r>
        <w:separator/>
      </w:r>
    </w:p>
  </w:footnote>
  <w:footnote w:type="continuationSeparator" w:id="0">
    <w:p w14:paraId="43758B7E" w14:textId="77777777" w:rsidR="004A4794" w:rsidRDefault="004A47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1F75F6"/>
    <w:rsid w:val="00284BCE"/>
    <w:rsid w:val="002E026C"/>
    <w:rsid w:val="003D5EC5"/>
    <w:rsid w:val="003D5F0D"/>
    <w:rsid w:val="00454039"/>
    <w:rsid w:val="00454773"/>
    <w:rsid w:val="00454B0A"/>
    <w:rsid w:val="00480746"/>
    <w:rsid w:val="00481C69"/>
    <w:rsid w:val="004A4794"/>
    <w:rsid w:val="005410D5"/>
    <w:rsid w:val="00616BD1"/>
    <w:rsid w:val="00770AB4"/>
    <w:rsid w:val="008F727D"/>
    <w:rsid w:val="00915B5E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C91812"/>
    <w:rsid w:val="00DF325A"/>
    <w:rsid w:val="00E47ED7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D47E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