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257DD" w14:textId="77777777" w:rsidR="009E031B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0D17588" w14:textId="77777777" w:rsidR="009E031B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E969761" w14:textId="77777777" w:rsidR="009E031B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023A4E31" w14:textId="77777777" w:rsidR="009E031B" w:rsidRDefault="009E031B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9E031B" w14:paraId="41638497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1D65B23" w14:textId="77777777" w:rsidR="009E031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772FD12" w14:textId="77777777" w:rsidR="009E031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部试油3队）职业病危害定期检测</w:t>
            </w:r>
          </w:p>
        </w:tc>
      </w:tr>
      <w:tr w:rsidR="009E031B" w14:paraId="42A7E9D0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21E261A9" w14:textId="77777777" w:rsidR="009E031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04C94AD8" w14:textId="77777777" w:rsidR="009E031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948E7A8" w14:textId="77777777" w:rsidR="009E031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3CEBF1CC" w14:textId="77777777" w:rsidR="009E031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9E031B" w14:paraId="352916DF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EC1AE13" w14:textId="77777777" w:rsidR="009E031B" w:rsidRDefault="009E031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73FDCC1" w14:textId="77777777" w:rsidR="009E031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部试油3队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804A763" w14:textId="77777777" w:rsidR="009E031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渤海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596618C" w14:textId="77777777" w:rsidR="009E031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9E031B" w14:paraId="53E90A16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045F28C8" w14:textId="77777777" w:rsidR="009E031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1AC23DF" w14:textId="77777777" w:rsidR="009E031B" w:rsidRDefault="00000000">
            <w:pPr>
              <w:jc w:val="center"/>
            </w:pPr>
            <w:r>
              <w:rPr>
                <w:rFonts w:hint="eastAsia"/>
              </w:rPr>
              <w:t>刘天敏、王丹丹、刘新娃、邵桂超、赵婧曹智、张继晓</w:t>
            </w:r>
          </w:p>
        </w:tc>
      </w:tr>
      <w:tr w:rsidR="009E031B" w14:paraId="6912DE0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E34D34C" w14:textId="77777777" w:rsidR="009E031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B9AD444" w14:textId="77777777" w:rsidR="009E031B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3DCDFD62" w14:textId="77777777" w:rsidR="009E031B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227E79C9" w14:textId="77777777" w:rsidR="009E031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9E031B" w14:paraId="65CE946A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3DD5DE2" w14:textId="77777777" w:rsidR="009E031B" w:rsidRDefault="009E031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E6773AE" w14:textId="77777777" w:rsidR="009E031B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2024.9.27</w:t>
            </w:r>
          </w:p>
        </w:tc>
        <w:tc>
          <w:tcPr>
            <w:tcW w:w="2236" w:type="pct"/>
            <w:vAlign w:val="center"/>
          </w:tcPr>
          <w:p w14:paraId="51CDA61D" w14:textId="77777777" w:rsidR="009E031B" w:rsidRDefault="00000000">
            <w:pPr>
              <w:jc w:val="center"/>
            </w:pPr>
            <w:r>
              <w:rPr>
                <w:rFonts w:hint="eastAsia"/>
              </w:rPr>
              <w:t>邵桂超、赵婧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96A8073" w14:textId="77777777" w:rsidR="009E031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9E031B" w14:paraId="44E190C9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120A224" w14:textId="77777777" w:rsidR="009E031B" w:rsidRDefault="009E031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BF90DAE" w14:textId="77777777" w:rsidR="009E031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C8E9471" w14:textId="49042D84" w:rsidR="009E031B" w:rsidRDefault="0032372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CC5A8DF" wp14:editId="72CFB00A">
                  <wp:extent cx="4587173" cy="4204855"/>
                  <wp:effectExtent l="0" t="0" r="4445" b="5715"/>
                  <wp:docPr id="14812973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3377" cy="4210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31B" w14:paraId="21606B38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1C7C51C7" w14:textId="77777777" w:rsidR="009E031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685A0234" w14:textId="77777777" w:rsidR="009E031B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60136698" w14:textId="77777777" w:rsidR="009E031B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353D006" w14:textId="77777777" w:rsidR="009E031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9E031B" w14:paraId="4FB094AC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AFE128C" w14:textId="77777777" w:rsidR="009E031B" w:rsidRDefault="009E031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01A381C" w14:textId="77777777" w:rsidR="009E031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2024.11.16</w:t>
            </w:r>
          </w:p>
        </w:tc>
        <w:tc>
          <w:tcPr>
            <w:tcW w:w="2236" w:type="pct"/>
            <w:vAlign w:val="center"/>
          </w:tcPr>
          <w:p w14:paraId="18E76D4E" w14:textId="77777777" w:rsidR="009E031B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015908BB" w14:textId="77777777" w:rsidR="009E031B" w:rsidRDefault="00000000">
            <w:pPr>
              <w:jc w:val="center"/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9E031B" w14:paraId="7B5F98F6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44460CE" w14:textId="77777777" w:rsidR="009E031B" w:rsidRDefault="009E031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E42875F" w14:textId="77777777" w:rsidR="009E031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94FF465" w14:textId="36CD4F87" w:rsidR="009E031B" w:rsidRDefault="00323725">
            <w:r>
              <w:rPr>
                <w:noProof/>
              </w:rPr>
              <w:drawing>
                <wp:inline distT="0" distB="0" distL="0" distR="0" wp14:anchorId="11FAA59B" wp14:editId="78F1E449">
                  <wp:extent cx="4587177" cy="3602181"/>
                  <wp:effectExtent l="0" t="0" r="4445" b="0"/>
                  <wp:docPr id="96028595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8126" cy="3610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7AFEE71" wp14:editId="533A4928">
                  <wp:extent cx="4586605" cy="3924300"/>
                  <wp:effectExtent l="0" t="0" r="4445" b="0"/>
                  <wp:docPr id="106553516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3466" cy="393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7C0024" w14:textId="77777777" w:rsidR="009E031B" w:rsidRDefault="00000000">
      <w:r>
        <w:rPr>
          <w:rFonts w:ascii="宋体" w:hAnsi="宋体"/>
        </w:rPr>
        <w:t xml:space="preserve"> </w:t>
      </w:r>
    </w:p>
    <w:sectPr w:rsidR="009E031B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199B8" w14:textId="77777777" w:rsidR="001A00D0" w:rsidRDefault="001A00D0">
      <w:r>
        <w:separator/>
      </w:r>
    </w:p>
  </w:endnote>
  <w:endnote w:type="continuationSeparator" w:id="0">
    <w:p w14:paraId="6E235EEF" w14:textId="77777777" w:rsidR="001A00D0" w:rsidRDefault="001A0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1BFE6" w14:textId="77777777" w:rsidR="009E031B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6DFB9A64" w14:textId="77777777" w:rsidR="009E031B" w:rsidRDefault="009E031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81C62" w14:textId="77777777" w:rsidR="001A00D0" w:rsidRDefault="001A00D0">
      <w:r>
        <w:separator/>
      </w:r>
    </w:p>
  </w:footnote>
  <w:footnote w:type="continuationSeparator" w:id="0">
    <w:p w14:paraId="5798A1EF" w14:textId="77777777" w:rsidR="001A00D0" w:rsidRDefault="001A0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A00D0"/>
    <w:rsid w:val="001F730E"/>
    <w:rsid w:val="00245C3F"/>
    <w:rsid w:val="00252A8C"/>
    <w:rsid w:val="002C1740"/>
    <w:rsid w:val="00323725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782282"/>
    <w:rsid w:val="007C5DFF"/>
    <w:rsid w:val="008F727D"/>
    <w:rsid w:val="00976EB7"/>
    <w:rsid w:val="009E031B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E35169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1269EB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C9B501"/>
  <w15:docId w15:val="{9A0A2703-3A11-499D-815A-D8F8F78F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2025-02-08T03:25:00Z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