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90BB8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25E00016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D7024A3">
      <w:pPr>
        <w:wordWrap w:val="0"/>
        <w:ind w:right="105" w:rightChars="50"/>
        <w:jc w:val="right"/>
      </w:pPr>
    </w:p>
    <w:tbl>
      <w:tblPr>
        <w:tblStyle w:val="4"/>
        <w:tblW w:w="548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2370"/>
        <w:gridCol w:w="4122"/>
        <w:gridCol w:w="3278"/>
      </w:tblGrid>
      <w:tr w14:paraId="7CB65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37" w:type="pct"/>
            <w:vAlign w:val="center"/>
          </w:tcPr>
          <w:p w14:paraId="723A301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62" w:type="pct"/>
            <w:gridSpan w:val="3"/>
            <w:vAlign w:val="center"/>
          </w:tcPr>
          <w:p w14:paraId="3D54E3DD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default" w:eastAsia="宋体" w:cs="Times New Roman"/>
                <w:lang w:val="en-US" w:eastAsia="zh-CN"/>
              </w:rPr>
              <w:t>中石化胜利石油工程有限公司固井技术服务中心</w:t>
            </w:r>
            <w:r>
              <w:rPr>
                <w:rFonts w:hint="eastAsia" w:cs="Times New Roman"/>
                <w:lang w:val="en-US" w:eastAsia="zh-CN"/>
              </w:rPr>
              <w:t>临盘</w:t>
            </w:r>
            <w:r>
              <w:rPr>
                <w:rFonts w:hint="eastAsia" w:eastAsia="宋体" w:cs="Times New Roman"/>
                <w:lang w:val="en-US" w:eastAsia="zh-CN"/>
              </w:rPr>
              <w:t>固井工程部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 w14:paraId="34699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37" w:type="pct"/>
            <w:vMerge w:val="restart"/>
            <w:vAlign w:val="center"/>
          </w:tcPr>
          <w:p w14:paraId="7B314E8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106" w:type="pct"/>
            <w:vAlign w:val="center"/>
          </w:tcPr>
          <w:p w14:paraId="2D9FA296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1925" w:type="pct"/>
            <w:vAlign w:val="center"/>
          </w:tcPr>
          <w:p w14:paraId="602D17DA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530" w:type="pct"/>
            <w:vAlign w:val="center"/>
          </w:tcPr>
          <w:p w14:paraId="3CF8EB59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 w14:paraId="00185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37" w:type="pct"/>
            <w:vMerge w:val="continue"/>
            <w:vAlign w:val="center"/>
          </w:tcPr>
          <w:p w14:paraId="51E28E6E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7B7EF264">
            <w:pPr>
              <w:jc w:val="center"/>
              <w:rPr>
                <w:rFonts w:cs="Times New Roman"/>
              </w:rPr>
            </w:pPr>
            <w:r>
              <w:rPr>
                <w:rFonts w:hint="default" w:eastAsia="宋体" w:cs="Times New Roman"/>
                <w:lang w:val="en-US" w:eastAsia="zh-CN"/>
              </w:rPr>
              <w:t>中石化胜利石油工程有限公司固井技术服务中心</w:t>
            </w:r>
            <w:r>
              <w:rPr>
                <w:rFonts w:hint="eastAsia" w:cs="Times New Roman"/>
                <w:lang w:val="en-US" w:eastAsia="zh-CN"/>
              </w:rPr>
              <w:t>临盘</w:t>
            </w:r>
            <w:r>
              <w:rPr>
                <w:rFonts w:hint="eastAsia" w:eastAsia="宋体" w:cs="Times New Roman"/>
                <w:lang w:val="en-US" w:eastAsia="zh-CN"/>
              </w:rPr>
              <w:t>固井工程部</w:t>
            </w:r>
          </w:p>
        </w:tc>
        <w:tc>
          <w:tcPr>
            <w:tcW w:w="1925" w:type="pct"/>
            <w:vAlign w:val="center"/>
          </w:tcPr>
          <w:p w14:paraId="5025DDC3"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山东省德州市临邑县</w:t>
            </w:r>
          </w:p>
        </w:tc>
        <w:tc>
          <w:tcPr>
            <w:tcW w:w="1530" w:type="pct"/>
            <w:vAlign w:val="center"/>
          </w:tcPr>
          <w:p w14:paraId="57B9705C"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李敏</w:t>
            </w:r>
          </w:p>
        </w:tc>
      </w:tr>
      <w:tr w14:paraId="14B36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437" w:type="pct"/>
            <w:vAlign w:val="center"/>
          </w:tcPr>
          <w:p w14:paraId="3FC9285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62" w:type="pct"/>
            <w:gridSpan w:val="3"/>
            <w:vAlign w:val="center"/>
          </w:tcPr>
          <w:p w14:paraId="231C6DF7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邵桂超、陈歆月</w:t>
            </w:r>
            <w:r>
              <w:rPr>
                <w:rFonts w:hint="eastAsia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张继晓、曹智、</w:t>
            </w:r>
            <w:r>
              <w:rPr>
                <w:rFonts w:hint="eastAsia"/>
              </w:rPr>
              <w:t>王丹丹、刘新娃</w:t>
            </w:r>
          </w:p>
        </w:tc>
      </w:tr>
      <w:tr w14:paraId="24B56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437" w:type="pct"/>
            <w:vMerge w:val="restart"/>
            <w:vAlign w:val="center"/>
          </w:tcPr>
          <w:p w14:paraId="41D8E7B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106" w:type="pct"/>
            <w:vAlign w:val="center"/>
          </w:tcPr>
          <w:p w14:paraId="393ECEF8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1925" w:type="pct"/>
            <w:vAlign w:val="center"/>
          </w:tcPr>
          <w:p w14:paraId="3996D85C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调查人</w:t>
            </w:r>
          </w:p>
        </w:tc>
        <w:tc>
          <w:tcPr>
            <w:tcW w:w="1530" w:type="pct"/>
            <w:vAlign w:val="center"/>
          </w:tcPr>
          <w:p w14:paraId="6AF71A36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用人单位陪同人</w:t>
            </w:r>
          </w:p>
        </w:tc>
      </w:tr>
      <w:tr w14:paraId="36C79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37" w:type="pct"/>
            <w:vMerge w:val="continue"/>
            <w:vAlign w:val="center"/>
          </w:tcPr>
          <w:p w14:paraId="5F1CA102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6859B91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4.8.21</w:t>
            </w:r>
          </w:p>
        </w:tc>
        <w:tc>
          <w:tcPr>
            <w:tcW w:w="1925" w:type="pct"/>
            <w:vAlign w:val="center"/>
          </w:tcPr>
          <w:p w14:paraId="551DBE3B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邵桂超、陈歆月</w:t>
            </w:r>
          </w:p>
        </w:tc>
        <w:tc>
          <w:tcPr>
            <w:tcW w:w="1530" w:type="pct"/>
            <w:vAlign w:val="center"/>
          </w:tcPr>
          <w:p w14:paraId="7117BD57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李敏</w:t>
            </w:r>
          </w:p>
        </w:tc>
      </w:tr>
      <w:tr w14:paraId="2B956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37" w:type="pct"/>
            <w:vMerge w:val="continue"/>
            <w:vAlign w:val="center"/>
          </w:tcPr>
          <w:p w14:paraId="2343A20E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74ACC042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456" w:type="pct"/>
            <w:gridSpan w:val="2"/>
            <w:vAlign w:val="center"/>
          </w:tcPr>
          <w:p w14:paraId="6A6E83E1">
            <w:pPr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33900" cy="2098040"/>
                  <wp:effectExtent l="0" t="0" r="0" b="10160"/>
                  <wp:docPr id="1" name="图片 1" descr="IMG_029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029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3900" cy="2098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425950" cy="2443480"/>
                  <wp:effectExtent l="0" t="0" r="6350" b="7620"/>
                  <wp:docPr id="2" name="图片 2" descr="IMG_023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023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5950" cy="2443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AA27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437" w:type="pct"/>
            <w:vMerge w:val="restart"/>
            <w:vAlign w:val="center"/>
          </w:tcPr>
          <w:p w14:paraId="1D592A3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1106" w:type="pct"/>
            <w:vAlign w:val="center"/>
          </w:tcPr>
          <w:p w14:paraId="00B5C9D7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1925" w:type="pct"/>
            <w:vAlign w:val="center"/>
          </w:tcPr>
          <w:p w14:paraId="590CFD9E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采样、检测人</w:t>
            </w:r>
          </w:p>
        </w:tc>
        <w:tc>
          <w:tcPr>
            <w:tcW w:w="1530" w:type="pct"/>
            <w:vAlign w:val="center"/>
          </w:tcPr>
          <w:p w14:paraId="626A7F4C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用人单位陪同人</w:t>
            </w:r>
          </w:p>
        </w:tc>
      </w:tr>
      <w:tr w14:paraId="17836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437" w:type="pct"/>
            <w:vMerge w:val="continue"/>
            <w:vAlign w:val="center"/>
          </w:tcPr>
          <w:p w14:paraId="35C7A601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473856D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  <w:lang w:val="en-US" w:eastAsia="zh-CN"/>
              </w:rPr>
              <w:t>24.9.30</w:t>
            </w:r>
          </w:p>
        </w:tc>
        <w:tc>
          <w:tcPr>
            <w:tcW w:w="1925" w:type="pct"/>
            <w:vAlign w:val="center"/>
          </w:tcPr>
          <w:p w14:paraId="576783B0">
            <w:pPr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张继晓、曹智</w:t>
            </w:r>
          </w:p>
        </w:tc>
        <w:tc>
          <w:tcPr>
            <w:tcW w:w="1530" w:type="pct"/>
            <w:vAlign w:val="center"/>
          </w:tcPr>
          <w:p w14:paraId="3933E921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李敏</w:t>
            </w:r>
            <w:bookmarkStart w:id="0" w:name="_GoBack"/>
            <w:bookmarkEnd w:id="0"/>
          </w:p>
        </w:tc>
      </w:tr>
      <w:tr w14:paraId="13E7A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37" w:type="pct"/>
            <w:vMerge w:val="continue"/>
            <w:vAlign w:val="center"/>
          </w:tcPr>
          <w:p w14:paraId="2783D296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07329964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456" w:type="pct"/>
            <w:gridSpan w:val="2"/>
            <w:vAlign w:val="center"/>
          </w:tcPr>
          <w:p w14:paraId="5503A243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371975" cy="3442335"/>
                  <wp:effectExtent l="0" t="0" r="9525" b="12065"/>
                  <wp:docPr id="11" name="图片 11" descr="20240930132436000-7-122354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20240930132436000-7-122354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3442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414520" cy="3347085"/>
                  <wp:effectExtent l="0" t="0" r="5080" b="5715"/>
                  <wp:docPr id="12" name="图片 12" descr="20240930131117000-7-120668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20240930131117000-7-120668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4520" cy="3347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284980" cy="3872865"/>
                  <wp:effectExtent l="0" t="0" r="7620" b="635"/>
                  <wp:docPr id="13" name="图片 13" descr="20240930123427000-3-126641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20240930123427000-3-126641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4980" cy="3872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244975" cy="3745230"/>
                  <wp:effectExtent l="0" t="0" r="9525" b="1270"/>
                  <wp:docPr id="14" name="图片 14" descr="20240930135547000-4-128773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20240930135547000-4-128773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4975" cy="3745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081AA6">
            <w:pPr>
              <w:rPr>
                <w:rFonts w:hint="eastAsia" w:eastAsia="宋体"/>
                <w:lang w:eastAsia="zh-CN"/>
              </w:rPr>
            </w:pPr>
          </w:p>
        </w:tc>
      </w:tr>
    </w:tbl>
    <w:p w14:paraId="18C04BED">
      <w:pPr>
        <w:ind w:firstLine="7680" w:firstLineChars="3200"/>
        <w:rPr>
          <w:rFonts w:hint="eastAsia" w:ascii="宋体" w:hAnsi="宋体"/>
          <w:sz w:val="24"/>
        </w:rPr>
      </w:pPr>
    </w:p>
    <w:p w14:paraId="4534AFBC">
      <w:pPr>
        <w:ind w:firstLine="7680" w:firstLineChars="3200"/>
        <w:rPr>
          <w:rFonts w:hint="eastAsia" w:ascii="宋体" w:hAnsi="宋体"/>
          <w:sz w:val="24"/>
        </w:rPr>
      </w:pPr>
    </w:p>
    <w:p w14:paraId="356D236F"/>
    <w:sectPr>
      <w:footerReference r:id="rId3" w:type="default"/>
      <w:pgSz w:w="11906" w:h="16838"/>
      <w:pgMar w:top="1497" w:right="1179" w:bottom="1497" w:left="1179" w:header="851" w:footer="992" w:gutter="0"/>
      <w:pgNumType w:fmt="decimal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99F93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EC536B">
                          <w:pPr>
                            <w:pStyle w:val="2"/>
                          </w:pPr>
                          <w:r>
                            <w:t>第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  </w:t>
                          </w:r>
                          <w:r>
                            <w:t xml:space="preserve">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EC536B">
                    <w:pPr>
                      <w:pStyle w:val="2"/>
                    </w:pPr>
                    <w:r>
                      <w:t>第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  </w:t>
                    </w:r>
                    <w:r>
                      <w:t xml:space="preserve">页 共 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 </w:t>
                    </w:r>
                    <w: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C60AA"/>
    <w:rsid w:val="2DFC60AA"/>
    <w:rsid w:val="4733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2025-03-14T01:14:00Z</dcterms:created>
  <dc:creator>侯哥18953068311</dc:creator>
  <cp:lastModifiedBy>侯哥18953068311</cp:lastModifiedBy>
  <cp:lastPrinted>2025-03-14T01:32:46Z</cp:lastPrinted>
  <dcterms:modified xsi:type="dcterms:W3CDTF">2025-03-14T01:40:12Z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3734C68C0B70406CB363FEC3973F93EF_11</vt:lpwstr>
  </property>
</Properties>
</file>