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64B4" w:rsidRPr="00B174D5" w:rsidRDefault="00D364B4" w:rsidP="00D364B4">
      <w:pPr>
        <w:adjustRightInd/>
        <w:snapToGrid/>
        <w:spacing w:after="0" w:line="500" w:lineRule="exact"/>
        <w:jc w:val="center"/>
        <w:outlineLvl w:val="0"/>
        <w:rPr>
          <w:rFonts w:ascii="宋体" w:eastAsia="宋体" w:hAnsi="宋体" w:cs="宋体"/>
          <w:b/>
          <w:color w:val="000000" w:themeColor="text1"/>
          <w:sz w:val="44"/>
          <w:szCs w:val="44"/>
        </w:rPr>
      </w:pPr>
      <w:r w:rsidRPr="00B174D5">
        <w:rPr>
          <w:rFonts w:ascii="宋体" w:eastAsia="宋体" w:hAnsi="宋体" w:cs="宋体" w:hint="eastAsia"/>
          <w:b/>
          <w:color w:val="000000" w:themeColor="text1"/>
          <w:sz w:val="44"/>
          <w:szCs w:val="44"/>
        </w:rPr>
        <w:t>其他需要说明的事项</w:t>
      </w:r>
    </w:p>
    <w:p w:rsidR="0045125B" w:rsidRPr="00B174D5" w:rsidRDefault="0045125B" w:rsidP="00CF50B8">
      <w:pPr>
        <w:spacing w:after="0" w:line="360" w:lineRule="auto"/>
        <w:ind w:firstLine="482"/>
        <w:jc w:val="both"/>
        <w:rPr>
          <w:rFonts w:ascii="Times New Roman" w:eastAsia="宋体" w:hAnsi="Times New Roman"/>
          <w:b/>
          <w:bCs/>
          <w:color w:val="000000" w:themeColor="text1"/>
          <w:sz w:val="32"/>
          <w:szCs w:val="32"/>
        </w:rPr>
      </w:pPr>
      <w:r w:rsidRPr="00B174D5">
        <w:rPr>
          <w:rFonts w:ascii="Times New Roman" w:eastAsia="宋体" w:hAnsi="Times New Roman"/>
          <w:b/>
          <w:bCs/>
          <w:color w:val="000000" w:themeColor="text1"/>
          <w:sz w:val="32"/>
          <w:szCs w:val="32"/>
        </w:rPr>
        <w:t>1</w:t>
      </w:r>
      <w:r w:rsidRPr="00B174D5">
        <w:rPr>
          <w:rFonts w:ascii="Times New Roman" w:eastAsia="宋体" w:hAnsi="Times New Roman"/>
          <w:b/>
          <w:bCs/>
          <w:color w:val="000000" w:themeColor="text1"/>
          <w:sz w:val="32"/>
          <w:szCs w:val="32"/>
        </w:rPr>
        <w:t>环境保护设施设计、施工和验收过程简况</w:t>
      </w:r>
    </w:p>
    <w:p w:rsidR="0045125B" w:rsidRPr="00B174D5" w:rsidRDefault="0045125B" w:rsidP="00CF50B8">
      <w:pPr>
        <w:spacing w:after="0" w:line="360" w:lineRule="auto"/>
        <w:ind w:firstLine="482"/>
        <w:jc w:val="both"/>
        <w:rPr>
          <w:rFonts w:ascii="Times New Roman" w:eastAsia="宋体" w:hAnsi="Times New Roman"/>
          <w:color w:val="000000" w:themeColor="text1"/>
          <w:sz w:val="28"/>
          <w:szCs w:val="28"/>
        </w:rPr>
      </w:pPr>
      <w:r w:rsidRPr="00B174D5">
        <w:rPr>
          <w:rFonts w:ascii="Times New Roman" w:eastAsia="宋体" w:hAnsi="Times New Roman" w:hint="eastAsia"/>
          <w:b/>
          <w:bCs/>
          <w:color w:val="000000" w:themeColor="text1"/>
          <w:sz w:val="28"/>
          <w:szCs w:val="28"/>
        </w:rPr>
        <w:t>1.1</w:t>
      </w:r>
      <w:r w:rsidRPr="00B174D5">
        <w:rPr>
          <w:rFonts w:ascii="Times New Roman" w:eastAsia="宋体" w:hAnsi="Times New Roman" w:hint="eastAsia"/>
          <w:b/>
          <w:bCs/>
          <w:color w:val="000000" w:themeColor="text1"/>
          <w:sz w:val="28"/>
          <w:szCs w:val="28"/>
        </w:rPr>
        <w:t>设计</w:t>
      </w:r>
      <w:r w:rsidR="00064996" w:rsidRPr="00B174D5">
        <w:rPr>
          <w:rFonts w:ascii="Times New Roman" w:eastAsia="宋体" w:hAnsi="Times New Roman" w:hint="eastAsia"/>
          <w:b/>
          <w:bCs/>
          <w:color w:val="000000" w:themeColor="text1"/>
          <w:sz w:val="28"/>
          <w:szCs w:val="28"/>
        </w:rPr>
        <w:t>、施工</w:t>
      </w:r>
      <w:r w:rsidRPr="00B174D5">
        <w:rPr>
          <w:rFonts w:ascii="Times New Roman" w:eastAsia="宋体" w:hAnsi="Times New Roman" w:hint="eastAsia"/>
          <w:b/>
          <w:bCs/>
          <w:color w:val="000000" w:themeColor="text1"/>
          <w:sz w:val="28"/>
          <w:szCs w:val="28"/>
        </w:rPr>
        <w:t>简况</w:t>
      </w:r>
    </w:p>
    <w:p w:rsidR="009A312C" w:rsidRPr="00B174D5" w:rsidRDefault="009A312C" w:rsidP="00B174D5">
      <w:pPr>
        <w:pStyle w:val="2SLCON22"/>
        <w:adjustRightInd w:val="0"/>
        <w:snapToGrid w:val="0"/>
        <w:ind w:firstLineChars="0" w:firstLine="482"/>
        <w:jc w:val="both"/>
        <w:rPr>
          <w:color w:val="000000" w:themeColor="text1"/>
          <w:sz w:val="24"/>
          <w:szCs w:val="24"/>
        </w:rPr>
      </w:pPr>
      <w:r w:rsidRPr="00B174D5">
        <w:rPr>
          <w:rFonts w:hint="eastAsia"/>
          <w:color w:val="000000" w:themeColor="text1"/>
          <w:sz w:val="24"/>
          <w:szCs w:val="24"/>
        </w:rPr>
        <w:t>（1）污水处理依托设施</w:t>
      </w:r>
    </w:p>
    <w:p w:rsidR="00805F9C" w:rsidRDefault="00805F9C" w:rsidP="00805F9C">
      <w:pPr>
        <w:pStyle w:val="2SLCON22"/>
        <w:adjustRightInd w:val="0"/>
        <w:snapToGrid w:val="0"/>
        <w:ind w:firstLineChars="0" w:firstLine="482"/>
        <w:jc w:val="both"/>
        <w:rPr>
          <w:rFonts w:hint="eastAsia"/>
          <w:color w:val="000000"/>
          <w:sz w:val="24"/>
        </w:rPr>
      </w:pPr>
      <w:r w:rsidRPr="005638B6">
        <w:rPr>
          <w:color w:val="000000"/>
          <w:sz w:val="24"/>
        </w:rPr>
        <w:t>钻井废水</w:t>
      </w:r>
      <w:proofErr w:type="gramStart"/>
      <w:r w:rsidRPr="005638B6">
        <w:rPr>
          <w:color w:val="000000"/>
          <w:sz w:val="24"/>
        </w:rPr>
        <w:t>全部泵至泥浆槽</w:t>
      </w:r>
      <w:proofErr w:type="gramEnd"/>
      <w:r w:rsidRPr="005638B6">
        <w:rPr>
          <w:color w:val="000000"/>
          <w:sz w:val="24"/>
        </w:rPr>
        <w:t>循环利用，不外排，现场没有发现废水乱排现象。钻井期生活污水排入旱厕，用于肥田。</w:t>
      </w:r>
    </w:p>
    <w:p w:rsidR="009A312C" w:rsidRPr="00B94A48" w:rsidRDefault="009A312C" w:rsidP="00B94A48">
      <w:pPr>
        <w:pStyle w:val="2SLCON22"/>
        <w:adjustRightInd w:val="0"/>
        <w:snapToGrid w:val="0"/>
        <w:ind w:firstLineChars="0" w:firstLine="482"/>
        <w:jc w:val="both"/>
        <w:rPr>
          <w:color w:val="000000" w:themeColor="text1"/>
          <w:sz w:val="24"/>
          <w:szCs w:val="24"/>
        </w:rPr>
      </w:pPr>
      <w:r w:rsidRPr="00B94A48">
        <w:rPr>
          <w:rFonts w:hint="eastAsia"/>
          <w:color w:val="000000" w:themeColor="text1"/>
          <w:sz w:val="24"/>
          <w:szCs w:val="24"/>
        </w:rPr>
        <w:t>（</w:t>
      </w:r>
      <w:r w:rsidR="00805F9C">
        <w:rPr>
          <w:rFonts w:hint="eastAsia"/>
          <w:color w:val="000000" w:themeColor="text1"/>
          <w:sz w:val="24"/>
          <w:szCs w:val="24"/>
        </w:rPr>
        <w:t>2</w:t>
      </w:r>
      <w:r w:rsidRPr="00B94A48">
        <w:rPr>
          <w:rFonts w:hint="eastAsia"/>
          <w:color w:val="000000" w:themeColor="text1"/>
          <w:sz w:val="24"/>
          <w:szCs w:val="24"/>
        </w:rPr>
        <w:t>）钻井固体废物处理依托设施</w:t>
      </w:r>
    </w:p>
    <w:p w:rsidR="00805F9C" w:rsidRDefault="00805F9C" w:rsidP="00805F9C">
      <w:pPr>
        <w:pStyle w:val="2SLCON22"/>
        <w:adjustRightInd w:val="0"/>
        <w:snapToGrid w:val="0"/>
        <w:ind w:firstLineChars="0" w:firstLine="482"/>
        <w:jc w:val="both"/>
        <w:rPr>
          <w:rFonts w:hint="eastAsia"/>
          <w:color w:val="000000"/>
          <w:sz w:val="24"/>
        </w:rPr>
      </w:pPr>
      <w:r w:rsidRPr="00805F9C">
        <w:rPr>
          <w:color w:val="000000"/>
          <w:sz w:val="24"/>
        </w:rPr>
        <w:t>生活垃圾、施工垃圾已收集，由当地环卫部门统一清运处理，现场没有发现固废乱扔、乱堆现象；</w:t>
      </w:r>
      <w:r w:rsidRPr="005638B6">
        <w:rPr>
          <w:color w:val="000000"/>
          <w:sz w:val="24"/>
        </w:rPr>
        <w:t>项目不同井段采用的泥浆体系有所不同，均为环保型钻井液。废弃泥浆和钻井</w:t>
      </w:r>
      <w:r w:rsidRPr="00805F9C">
        <w:rPr>
          <w:color w:val="000000"/>
          <w:sz w:val="24"/>
        </w:rPr>
        <w:t>岩屑</w:t>
      </w:r>
      <w:r w:rsidRPr="005638B6">
        <w:rPr>
          <w:color w:val="000000"/>
          <w:sz w:val="24"/>
        </w:rPr>
        <w:t>全部由渤海钻井总公司进行“随钻随治” 处理，处理完的</w:t>
      </w:r>
      <w:proofErr w:type="gramStart"/>
      <w:r w:rsidRPr="005638B6">
        <w:rPr>
          <w:color w:val="000000"/>
          <w:sz w:val="24"/>
        </w:rPr>
        <w:t>泥饼由工程车</w:t>
      </w:r>
      <w:proofErr w:type="gramEnd"/>
      <w:r w:rsidRPr="005638B6">
        <w:rPr>
          <w:color w:val="000000"/>
          <w:sz w:val="24"/>
        </w:rPr>
        <w:t>拉走，用于其他井场的推填平整。</w:t>
      </w:r>
    </w:p>
    <w:p w:rsidR="00D364B4" w:rsidRPr="00B94A48" w:rsidRDefault="00D364B4" w:rsidP="00CF50B8">
      <w:pPr>
        <w:spacing w:after="0" w:line="360" w:lineRule="auto"/>
        <w:ind w:firstLine="482"/>
        <w:jc w:val="both"/>
        <w:rPr>
          <w:rFonts w:ascii="Times New Roman" w:eastAsia="宋体" w:hAnsi="Times New Roman"/>
          <w:b/>
          <w:bCs/>
          <w:color w:val="000000" w:themeColor="text1"/>
          <w:sz w:val="28"/>
          <w:szCs w:val="28"/>
        </w:rPr>
      </w:pPr>
      <w:r w:rsidRPr="00B94A48">
        <w:rPr>
          <w:rFonts w:ascii="Times New Roman" w:eastAsia="宋体" w:hAnsi="Times New Roman"/>
          <w:b/>
          <w:bCs/>
          <w:color w:val="000000" w:themeColor="text1"/>
          <w:sz w:val="28"/>
          <w:szCs w:val="28"/>
        </w:rPr>
        <w:t>1.</w:t>
      </w:r>
      <w:r w:rsidRPr="00B94A48">
        <w:rPr>
          <w:rFonts w:ascii="Times New Roman" w:eastAsia="宋体" w:hAnsi="Times New Roman" w:hint="eastAsia"/>
          <w:b/>
          <w:bCs/>
          <w:color w:val="000000" w:themeColor="text1"/>
          <w:sz w:val="28"/>
          <w:szCs w:val="28"/>
        </w:rPr>
        <w:t>2</w:t>
      </w:r>
      <w:r w:rsidRPr="00B94A48">
        <w:rPr>
          <w:rFonts w:ascii="Times New Roman" w:eastAsia="宋体" w:hAnsi="Times New Roman"/>
          <w:b/>
          <w:bCs/>
          <w:color w:val="000000" w:themeColor="text1"/>
          <w:sz w:val="28"/>
          <w:szCs w:val="28"/>
        </w:rPr>
        <w:t>验收过程简况</w:t>
      </w:r>
    </w:p>
    <w:p w:rsidR="00D364B4" w:rsidRPr="00B94A48" w:rsidRDefault="00D364B4" w:rsidP="00CF50B8">
      <w:pPr>
        <w:spacing w:after="0" w:line="360" w:lineRule="auto"/>
        <w:ind w:firstLineChars="200" w:firstLine="480"/>
        <w:jc w:val="both"/>
        <w:rPr>
          <w:rFonts w:ascii="宋体" w:eastAsia="宋体" w:hAnsi="宋体" w:cs="宋体"/>
          <w:color w:val="000000" w:themeColor="text1"/>
          <w:sz w:val="24"/>
          <w:szCs w:val="24"/>
        </w:rPr>
      </w:pPr>
      <w:r w:rsidRPr="00B94A48">
        <w:rPr>
          <w:rFonts w:ascii="宋体" w:eastAsia="宋体" w:hAnsi="宋体" w:cs="宋体" w:hint="eastAsia"/>
          <w:color w:val="000000" w:themeColor="text1"/>
          <w:sz w:val="24"/>
          <w:szCs w:val="24"/>
        </w:rPr>
        <w:t>本项目验收过程见表</w:t>
      </w:r>
      <w:r w:rsidRPr="00B94A48">
        <w:rPr>
          <w:rStyle w:val="fontstyle21"/>
          <w:color w:val="000000" w:themeColor="text1"/>
        </w:rPr>
        <w:t>1</w:t>
      </w:r>
      <w:r w:rsidRPr="00B94A48">
        <w:rPr>
          <w:rFonts w:ascii="宋体" w:eastAsia="宋体" w:hAnsi="宋体" w:cs="宋体"/>
          <w:color w:val="000000" w:themeColor="text1"/>
          <w:sz w:val="24"/>
          <w:szCs w:val="24"/>
        </w:rPr>
        <w:t>。</w:t>
      </w:r>
    </w:p>
    <w:p w:rsidR="00D364B4" w:rsidRPr="00B94A48" w:rsidRDefault="00D364B4" w:rsidP="00CF50B8">
      <w:pPr>
        <w:pStyle w:val="lm1"/>
        <w:adjustRightInd w:val="0"/>
        <w:snapToGrid w:val="0"/>
        <w:spacing w:beforeLines="0" w:line="360" w:lineRule="auto"/>
        <w:rPr>
          <w:color w:val="000000" w:themeColor="text1"/>
          <w:kern w:val="0"/>
        </w:rPr>
      </w:pPr>
      <w:r w:rsidRPr="00B94A48">
        <w:rPr>
          <w:rFonts w:hint="eastAsia"/>
          <w:color w:val="000000" w:themeColor="text1"/>
          <w:kern w:val="0"/>
        </w:rPr>
        <w:t>表</w:t>
      </w:r>
      <w:r w:rsidR="00124BDB" w:rsidRPr="00B94A48">
        <w:rPr>
          <w:rFonts w:hint="eastAsia"/>
          <w:color w:val="000000" w:themeColor="text1"/>
          <w:kern w:val="0"/>
        </w:rPr>
        <w:t xml:space="preserve">1 </w:t>
      </w:r>
      <w:r w:rsidRPr="00B94A48">
        <w:rPr>
          <w:rFonts w:hint="eastAsia"/>
          <w:color w:val="000000" w:themeColor="text1"/>
          <w:kern w:val="0"/>
        </w:rPr>
        <w:t xml:space="preserve"> </w:t>
      </w:r>
      <w:r w:rsidR="00CF50B8" w:rsidRPr="00B94A48">
        <w:rPr>
          <w:rFonts w:hint="eastAsia"/>
          <w:color w:val="000000" w:themeColor="text1"/>
          <w:kern w:val="0"/>
        </w:rPr>
        <w:t>竣工环境保护验收</w:t>
      </w:r>
      <w:r w:rsidRPr="00B94A48">
        <w:rPr>
          <w:rFonts w:hint="eastAsia"/>
          <w:color w:val="000000" w:themeColor="text1"/>
          <w:kern w:val="0"/>
        </w:rPr>
        <w:t>过程一览表</w:t>
      </w:r>
    </w:p>
    <w:tbl>
      <w:tblPr>
        <w:tblStyle w:val="a5"/>
        <w:tblW w:w="5000" w:type="pct"/>
        <w:jc w:val="center"/>
        <w:tblLook w:val="04A0"/>
      </w:tblPr>
      <w:tblGrid>
        <w:gridCol w:w="2670"/>
        <w:gridCol w:w="2775"/>
        <w:gridCol w:w="3841"/>
      </w:tblGrid>
      <w:tr w:rsidR="00FE5678" w:rsidRPr="0074090E" w:rsidTr="00A90C31">
        <w:trPr>
          <w:jc w:val="center"/>
        </w:trPr>
        <w:tc>
          <w:tcPr>
            <w:tcW w:w="1438" w:type="pct"/>
            <w:vAlign w:val="center"/>
          </w:tcPr>
          <w:p w:rsidR="00FE5678" w:rsidRPr="00B94A48" w:rsidRDefault="00FE5678" w:rsidP="00A90C31">
            <w:pPr>
              <w:pStyle w:val="lm"/>
              <w:ind w:firstLine="480"/>
              <w:rPr>
                <w:color w:val="000000" w:themeColor="text1"/>
              </w:rPr>
            </w:pPr>
            <w:r w:rsidRPr="00B94A48">
              <w:rPr>
                <w:color w:val="000000" w:themeColor="text1"/>
              </w:rPr>
              <w:t>项目名称</w:t>
            </w:r>
          </w:p>
        </w:tc>
        <w:tc>
          <w:tcPr>
            <w:tcW w:w="1494" w:type="pct"/>
          </w:tcPr>
          <w:p w:rsidR="00FE5678" w:rsidRPr="00B94A48" w:rsidRDefault="00FE5678" w:rsidP="00A90C31">
            <w:pPr>
              <w:pStyle w:val="lm"/>
              <w:ind w:firstLine="480"/>
              <w:rPr>
                <w:color w:val="000000" w:themeColor="text1"/>
              </w:rPr>
            </w:pPr>
            <w:r w:rsidRPr="00B94A48">
              <w:rPr>
                <w:color w:val="000000" w:themeColor="text1"/>
              </w:rPr>
              <w:t>程序流程</w:t>
            </w:r>
          </w:p>
        </w:tc>
        <w:tc>
          <w:tcPr>
            <w:tcW w:w="2068" w:type="pct"/>
            <w:vAlign w:val="center"/>
          </w:tcPr>
          <w:p w:rsidR="00FE5678" w:rsidRPr="00B94A48" w:rsidRDefault="00FE5678" w:rsidP="00A90C31">
            <w:pPr>
              <w:pStyle w:val="lm"/>
              <w:ind w:firstLine="480"/>
              <w:rPr>
                <w:color w:val="000000" w:themeColor="text1"/>
              </w:rPr>
            </w:pPr>
            <w:r w:rsidRPr="00B94A48">
              <w:rPr>
                <w:color w:val="000000" w:themeColor="text1"/>
              </w:rPr>
              <w:t>时间节点</w:t>
            </w:r>
          </w:p>
        </w:tc>
      </w:tr>
      <w:tr w:rsidR="00FE5678" w:rsidRPr="0074090E" w:rsidTr="00A90C31">
        <w:trPr>
          <w:jc w:val="center"/>
        </w:trPr>
        <w:tc>
          <w:tcPr>
            <w:tcW w:w="1438" w:type="pct"/>
            <w:vMerge w:val="restart"/>
            <w:vAlign w:val="center"/>
          </w:tcPr>
          <w:p w:rsidR="00FE5678" w:rsidRPr="00B94A48" w:rsidRDefault="00805F9C" w:rsidP="00BB28EB">
            <w:pPr>
              <w:pStyle w:val="lm"/>
              <w:rPr>
                <w:color w:val="000000" w:themeColor="text1"/>
              </w:rPr>
            </w:pPr>
            <w:r w:rsidRPr="005638B6">
              <w:rPr>
                <w:sz w:val="24"/>
              </w:rPr>
              <w:t>济阳</w:t>
            </w:r>
            <w:proofErr w:type="gramStart"/>
            <w:r w:rsidRPr="005638B6">
              <w:rPr>
                <w:sz w:val="24"/>
              </w:rPr>
              <w:t>坳</w:t>
            </w:r>
            <w:proofErr w:type="gramEnd"/>
            <w:r w:rsidRPr="005638B6">
              <w:rPr>
                <w:sz w:val="24"/>
              </w:rPr>
              <w:t>陷沾化凹陷</w:t>
            </w:r>
            <w:proofErr w:type="gramStart"/>
            <w:r w:rsidRPr="005638B6">
              <w:rPr>
                <w:sz w:val="24"/>
              </w:rPr>
              <w:t>渤</w:t>
            </w:r>
            <w:proofErr w:type="gramEnd"/>
            <w:r w:rsidRPr="005638B6">
              <w:rPr>
                <w:sz w:val="24"/>
              </w:rPr>
              <w:t>南洼陷义284块义284-斜10、斜11油藏评价</w:t>
            </w:r>
            <w:proofErr w:type="gramStart"/>
            <w:r w:rsidRPr="005638B6">
              <w:rPr>
                <w:sz w:val="24"/>
              </w:rPr>
              <w:t>井项目</w:t>
            </w:r>
            <w:proofErr w:type="gramEnd"/>
            <w:r w:rsidR="00FE5678" w:rsidRPr="00B94A48">
              <w:rPr>
                <w:rFonts w:hint="eastAsia"/>
                <w:color w:val="000000" w:themeColor="text1"/>
              </w:rPr>
              <w:t>竣工环境保护验收调查报告表</w:t>
            </w:r>
          </w:p>
        </w:tc>
        <w:tc>
          <w:tcPr>
            <w:tcW w:w="1494" w:type="pct"/>
          </w:tcPr>
          <w:p w:rsidR="00FE5678" w:rsidRPr="00B94A48" w:rsidRDefault="00FE5678" w:rsidP="00A90C31">
            <w:pPr>
              <w:pStyle w:val="lm"/>
              <w:ind w:firstLine="480"/>
              <w:rPr>
                <w:color w:val="000000" w:themeColor="text1"/>
              </w:rPr>
            </w:pPr>
            <w:r w:rsidRPr="00B94A48">
              <w:rPr>
                <w:color w:val="000000" w:themeColor="text1"/>
              </w:rPr>
              <w:t>竣工时间</w:t>
            </w:r>
          </w:p>
        </w:tc>
        <w:tc>
          <w:tcPr>
            <w:tcW w:w="2068" w:type="pct"/>
            <w:vAlign w:val="center"/>
          </w:tcPr>
          <w:p w:rsidR="00FE5678" w:rsidRPr="00B94A48" w:rsidRDefault="00FE5678" w:rsidP="00805F9C">
            <w:pPr>
              <w:pStyle w:val="lm"/>
              <w:ind w:firstLine="480"/>
              <w:rPr>
                <w:color w:val="000000" w:themeColor="text1"/>
              </w:rPr>
            </w:pPr>
            <w:r w:rsidRPr="00B94A48">
              <w:rPr>
                <w:rFonts w:hint="eastAsia"/>
                <w:color w:val="000000" w:themeColor="text1"/>
              </w:rPr>
              <w:t>201</w:t>
            </w:r>
            <w:r w:rsidRPr="00B94A48">
              <w:rPr>
                <w:color w:val="000000" w:themeColor="text1"/>
              </w:rPr>
              <w:t>8</w:t>
            </w:r>
            <w:r w:rsidRPr="00B94A48">
              <w:rPr>
                <w:rFonts w:hint="eastAsia"/>
                <w:color w:val="000000" w:themeColor="text1"/>
              </w:rPr>
              <w:t>年</w:t>
            </w:r>
            <w:r w:rsidR="00805F9C">
              <w:rPr>
                <w:rFonts w:hint="eastAsia"/>
                <w:color w:val="000000" w:themeColor="text1"/>
              </w:rPr>
              <w:t>7</w:t>
            </w:r>
            <w:r w:rsidRPr="00B94A48">
              <w:rPr>
                <w:rFonts w:hint="eastAsia"/>
                <w:color w:val="000000" w:themeColor="text1"/>
              </w:rPr>
              <w:t>月</w:t>
            </w:r>
            <w:r w:rsidR="00805F9C">
              <w:rPr>
                <w:rFonts w:hint="eastAsia"/>
                <w:color w:val="000000" w:themeColor="text1"/>
              </w:rPr>
              <w:t>10</w:t>
            </w:r>
            <w:r w:rsidRPr="00B94A48">
              <w:rPr>
                <w:rFonts w:hint="eastAsia"/>
                <w:color w:val="000000" w:themeColor="text1"/>
              </w:rPr>
              <w:t>日</w:t>
            </w:r>
          </w:p>
        </w:tc>
      </w:tr>
      <w:tr w:rsidR="00FE5678" w:rsidRPr="0074090E" w:rsidTr="00A90C31">
        <w:trPr>
          <w:jc w:val="center"/>
        </w:trPr>
        <w:tc>
          <w:tcPr>
            <w:tcW w:w="1438" w:type="pct"/>
            <w:vMerge/>
            <w:vAlign w:val="center"/>
          </w:tcPr>
          <w:p w:rsidR="00FE5678" w:rsidRPr="00B94A48" w:rsidRDefault="00FE5678" w:rsidP="00A90C31">
            <w:pPr>
              <w:pStyle w:val="lm"/>
              <w:ind w:firstLine="480"/>
              <w:rPr>
                <w:color w:val="000000" w:themeColor="text1"/>
              </w:rPr>
            </w:pPr>
          </w:p>
        </w:tc>
        <w:tc>
          <w:tcPr>
            <w:tcW w:w="1494" w:type="pct"/>
          </w:tcPr>
          <w:p w:rsidR="00FE5678" w:rsidRPr="00B94A48" w:rsidRDefault="00FE5678" w:rsidP="00A90C31">
            <w:pPr>
              <w:pStyle w:val="lm"/>
              <w:ind w:firstLine="480"/>
              <w:rPr>
                <w:color w:val="000000" w:themeColor="text1"/>
              </w:rPr>
            </w:pPr>
            <w:r w:rsidRPr="00B94A48">
              <w:rPr>
                <w:color w:val="000000" w:themeColor="text1"/>
              </w:rPr>
              <w:t>委托时间</w:t>
            </w:r>
          </w:p>
        </w:tc>
        <w:tc>
          <w:tcPr>
            <w:tcW w:w="2068" w:type="pct"/>
            <w:vAlign w:val="center"/>
          </w:tcPr>
          <w:p w:rsidR="00FE5678" w:rsidRPr="00B94A48" w:rsidRDefault="00FE5678" w:rsidP="00B94A48">
            <w:pPr>
              <w:pStyle w:val="lm"/>
              <w:ind w:firstLine="480"/>
              <w:rPr>
                <w:color w:val="000000" w:themeColor="text1"/>
              </w:rPr>
            </w:pPr>
            <w:r w:rsidRPr="00B94A48">
              <w:rPr>
                <w:rFonts w:hint="eastAsia"/>
                <w:color w:val="000000" w:themeColor="text1"/>
              </w:rPr>
              <w:t>201</w:t>
            </w:r>
            <w:r w:rsidRPr="00B94A48">
              <w:rPr>
                <w:color w:val="000000" w:themeColor="text1"/>
              </w:rPr>
              <w:t>8</w:t>
            </w:r>
            <w:r w:rsidRPr="00B94A48">
              <w:rPr>
                <w:rFonts w:hint="eastAsia"/>
                <w:color w:val="000000" w:themeColor="text1"/>
              </w:rPr>
              <w:t>年</w:t>
            </w:r>
            <w:r w:rsidRPr="00B94A48">
              <w:rPr>
                <w:color w:val="000000" w:themeColor="text1"/>
              </w:rPr>
              <w:t>1</w:t>
            </w:r>
            <w:r w:rsidR="00B94A48" w:rsidRPr="00B94A48">
              <w:rPr>
                <w:rFonts w:hint="eastAsia"/>
                <w:color w:val="000000" w:themeColor="text1"/>
              </w:rPr>
              <w:t>0</w:t>
            </w:r>
            <w:r w:rsidRPr="00B94A48">
              <w:rPr>
                <w:rFonts w:hint="eastAsia"/>
                <w:color w:val="000000" w:themeColor="text1"/>
              </w:rPr>
              <w:t>月</w:t>
            </w:r>
            <w:r w:rsidR="00B94A48" w:rsidRPr="00B94A48">
              <w:rPr>
                <w:rFonts w:hint="eastAsia"/>
                <w:color w:val="000000" w:themeColor="text1"/>
              </w:rPr>
              <w:t>24</w:t>
            </w:r>
            <w:r w:rsidRPr="00B94A48">
              <w:rPr>
                <w:color w:val="000000" w:themeColor="text1"/>
              </w:rPr>
              <w:t>日</w:t>
            </w:r>
          </w:p>
        </w:tc>
      </w:tr>
      <w:tr w:rsidR="00FE5678" w:rsidRPr="0074090E" w:rsidTr="00A90C31">
        <w:trPr>
          <w:jc w:val="center"/>
        </w:trPr>
        <w:tc>
          <w:tcPr>
            <w:tcW w:w="1438" w:type="pct"/>
            <w:vMerge/>
            <w:vAlign w:val="center"/>
          </w:tcPr>
          <w:p w:rsidR="00FE5678" w:rsidRPr="00B94A48" w:rsidRDefault="00FE5678" w:rsidP="00A90C31">
            <w:pPr>
              <w:pStyle w:val="lm"/>
              <w:ind w:firstLine="480"/>
              <w:rPr>
                <w:color w:val="000000" w:themeColor="text1"/>
              </w:rPr>
            </w:pPr>
          </w:p>
        </w:tc>
        <w:tc>
          <w:tcPr>
            <w:tcW w:w="1494" w:type="pct"/>
          </w:tcPr>
          <w:p w:rsidR="00FE5678" w:rsidRPr="00B94A48" w:rsidRDefault="00FE5678" w:rsidP="00A90C31">
            <w:pPr>
              <w:pStyle w:val="lm"/>
              <w:ind w:firstLine="480"/>
              <w:rPr>
                <w:color w:val="000000" w:themeColor="text1"/>
              </w:rPr>
            </w:pPr>
            <w:r w:rsidRPr="00B94A48">
              <w:rPr>
                <w:rFonts w:hint="eastAsia"/>
                <w:color w:val="000000" w:themeColor="text1"/>
              </w:rPr>
              <w:t>现场踏勘、</w:t>
            </w:r>
            <w:r w:rsidRPr="00B94A48">
              <w:rPr>
                <w:color w:val="000000" w:themeColor="text1"/>
              </w:rPr>
              <w:t>调查时间</w:t>
            </w:r>
          </w:p>
        </w:tc>
        <w:tc>
          <w:tcPr>
            <w:tcW w:w="2068" w:type="pct"/>
            <w:vAlign w:val="center"/>
          </w:tcPr>
          <w:p w:rsidR="00FE5678" w:rsidRPr="00B94A48" w:rsidRDefault="00FE5678" w:rsidP="00B94A48">
            <w:pPr>
              <w:pStyle w:val="lm"/>
              <w:ind w:firstLine="480"/>
              <w:rPr>
                <w:color w:val="000000" w:themeColor="text1"/>
              </w:rPr>
            </w:pPr>
            <w:r w:rsidRPr="00B94A48">
              <w:rPr>
                <w:rFonts w:hint="eastAsia"/>
                <w:color w:val="000000" w:themeColor="text1"/>
              </w:rPr>
              <w:t>201</w:t>
            </w:r>
            <w:r w:rsidR="00BB28EB" w:rsidRPr="00B94A48">
              <w:rPr>
                <w:rFonts w:hint="eastAsia"/>
                <w:color w:val="000000" w:themeColor="text1"/>
              </w:rPr>
              <w:t>8</w:t>
            </w:r>
            <w:r w:rsidRPr="00B94A48">
              <w:rPr>
                <w:rFonts w:hint="eastAsia"/>
                <w:color w:val="000000" w:themeColor="text1"/>
              </w:rPr>
              <w:t>年</w:t>
            </w:r>
            <w:r w:rsidR="00BB28EB" w:rsidRPr="00B94A48">
              <w:rPr>
                <w:rFonts w:hint="eastAsia"/>
                <w:color w:val="000000" w:themeColor="text1"/>
              </w:rPr>
              <w:t>1</w:t>
            </w:r>
            <w:r w:rsidR="00B94A48" w:rsidRPr="00B94A48">
              <w:rPr>
                <w:rFonts w:hint="eastAsia"/>
                <w:color w:val="000000" w:themeColor="text1"/>
              </w:rPr>
              <w:t>1</w:t>
            </w:r>
            <w:r w:rsidRPr="00B94A48">
              <w:rPr>
                <w:rFonts w:hint="eastAsia"/>
                <w:color w:val="000000" w:themeColor="text1"/>
              </w:rPr>
              <w:t>月</w:t>
            </w:r>
          </w:p>
        </w:tc>
      </w:tr>
      <w:tr w:rsidR="00FE5678" w:rsidRPr="0074090E" w:rsidTr="00A90C31">
        <w:trPr>
          <w:jc w:val="center"/>
        </w:trPr>
        <w:tc>
          <w:tcPr>
            <w:tcW w:w="1438" w:type="pct"/>
            <w:vMerge/>
            <w:vAlign w:val="center"/>
          </w:tcPr>
          <w:p w:rsidR="00FE5678" w:rsidRPr="00B94A48" w:rsidRDefault="00FE5678" w:rsidP="00A90C31">
            <w:pPr>
              <w:pStyle w:val="lm"/>
              <w:ind w:firstLine="480"/>
              <w:rPr>
                <w:color w:val="000000" w:themeColor="text1"/>
              </w:rPr>
            </w:pPr>
          </w:p>
        </w:tc>
        <w:tc>
          <w:tcPr>
            <w:tcW w:w="1494" w:type="pct"/>
            <w:vAlign w:val="center"/>
          </w:tcPr>
          <w:p w:rsidR="00FE5678" w:rsidRPr="00B94A48" w:rsidRDefault="00FE5678" w:rsidP="00A90C31">
            <w:pPr>
              <w:pStyle w:val="lm"/>
              <w:ind w:firstLine="480"/>
              <w:rPr>
                <w:color w:val="000000" w:themeColor="text1"/>
              </w:rPr>
            </w:pPr>
            <w:r w:rsidRPr="00B94A48">
              <w:rPr>
                <w:color w:val="000000" w:themeColor="text1"/>
              </w:rPr>
              <w:t>检测时间</w:t>
            </w:r>
          </w:p>
        </w:tc>
        <w:tc>
          <w:tcPr>
            <w:tcW w:w="2068" w:type="pct"/>
            <w:vAlign w:val="center"/>
          </w:tcPr>
          <w:p w:rsidR="00FE5678" w:rsidRPr="00B94A48" w:rsidRDefault="00FE5678" w:rsidP="00805F9C">
            <w:pPr>
              <w:pStyle w:val="lm"/>
              <w:ind w:firstLine="480"/>
              <w:rPr>
                <w:color w:val="000000" w:themeColor="text1"/>
              </w:rPr>
            </w:pPr>
            <w:r w:rsidRPr="00B94A48">
              <w:rPr>
                <w:color w:val="000000" w:themeColor="text1"/>
              </w:rPr>
              <w:t>201</w:t>
            </w:r>
            <w:r w:rsidR="00805F9C">
              <w:rPr>
                <w:rFonts w:hint="eastAsia"/>
                <w:color w:val="000000" w:themeColor="text1"/>
              </w:rPr>
              <w:t>8</w:t>
            </w:r>
            <w:r w:rsidRPr="00B94A48">
              <w:rPr>
                <w:color w:val="000000" w:themeColor="text1"/>
              </w:rPr>
              <w:t>年</w:t>
            </w:r>
            <w:r w:rsidR="00805F9C">
              <w:rPr>
                <w:rFonts w:hint="eastAsia"/>
                <w:color w:val="000000" w:themeColor="text1"/>
              </w:rPr>
              <w:t>11</w:t>
            </w:r>
            <w:r w:rsidRPr="00B94A48">
              <w:rPr>
                <w:rFonts w:hint="eastAsia"/>
                <w:color w:val="000000" w:themeColor="text1"/>
              </w:rPr>
              <w:t>月</w:t>
            </w:r>
          </w:p>
        </w:tc>
      </w:tr>
      <w:tr w:rsidR="00FE5678" w:rsidRPr="0074090E" w:rsidTr="00A90C31">
        <w:trPr>
          <w:jc w:val="center"/>
        </w:trPr>
        <w:tc>
          <w:tcPr>
            <w:tcW w:w="1438" w:type="pct"/>
            <w:vMerge/>
            <w:vAlign w:val="center"/>
          </w:tcPr>
          <w:p w:rsidR="00FE5678" w:rsidRPr="00B94A48" w:rsidRDefault="00FE5678" w:rsidP="00A90C31">
            <w:pPr>
              <w:pStyle w:val="lm"/>
              <w:ind w:firstLine="480"/>
              <w:rPr>
                <w:color w:val="000000" w:themeColor="text1"/>
              </w:rPr>
            </w:pPr>
          </w:p>
        </w:tc>
        <w:tc>
          <w:tcPr>
            <w:tcW w:w="1494" w:type="pct"/>
          </w:tcPr>
          <w:p w:rsidR="00FE5678" w:rsidRPr="00B94A48" w:rsidRDefault="00FE5678" w:rsidP="00A90C31">
            <w:pPr>
              <w:pStyle w:val="lm"/>
              <w:ind w:firstLine="480"/>
              <w:rPr>
                <w:color w:val="000000" w:themeColor="text1"/>
              </w:rPr>
            </w:pPr>
            <w:r w:rsidRPr="00B94A48">
              <w:rPr>
                <w:color w:val="000000" w:themeColor="text1"/>
              </w:rPr>
              <w:t>自主验收时间</w:t>
            </w:r>
          </w:p>
        </w:tc>
        <w:tc>
          <w:tcPr>
            <w:tcW w:w="2068" w:type="pct"/>
            <w:vAlign w:val="center"/>
          </w:tcPr>
          <w:p w:rsidR="00FE5678" w:rsidRPr="00B94A48" w:rsidRDefault="00FE5678" w:rsidP="00BB28EB">
            <w:pPr>
              <w:pStyle w:val="lm"/>
              <w:ind w:firstLine="480"/>
              <w:rPr>
                <w:color w:val="000000" w:themeColor="text1"/>
              </w:rPr>
            </w:pPr>
            <w:r w:rsidRPr="00B94A48">
              <w:rPr>
                <w:rFonts w:hint="eastAsia"/>
                <w:color w:val="000000" w:themeColor="text1"/>
              </w:rPr>
              <w:t>201</w:t>
            </w:r>
            <w:r w:rsidR="00BB28EB" w:rsidRPr="00B94A48">
              <w:rPr>
                <w:rFonts w:hint="eastAsia"/>
                <w:color w:val="000000" w:themeColor="text1"/>
              </w:rPr>
              <w:t>9</w:t>
            </w:r>
            <w:r w:rsidRPr="00B94A48">
              <w:rPr>
                <w:rFonts w:hint="eastAsia"/>
                <w:color w:val="000000" w:themeColor="text1"/>
              </w:rPr>
              <w:t>年</w:t>
            </w:r>
            <w:r w:rsidRPr="00B94A48">
              <w:rPr>
                <w:color w:val="000000" w:themeColor="text1"/>
              </w:rPr>
              <w:t>4月1</w:t>
            </w:r>
            <w:r w:rsidR="00BB28EB" w:rsidRPr="00B94A48">
              <w:rPr>
                <w:rFonts w:hint="eastAsia"/>
                <w:color w:val="000000" w:themeColor="text1"/>
              </w:rPr>
              <w:t>8</w:t>
            </w:r>
            <w:r w:rsidRPr="00B94A48">
              <w:rPr>
                <w:color w:val="000000" w:themeColor="text1"/>
              </w:rPr>
              <w:t>日</w:t>
            </w:r>
          </w:p>
        </w:tc>
      </w:tr>
      <w:tr w:rsidR="00FE5678" w:rsidRPr="0074090E" w:rsidTr="00A90C31">
        <w:trPr>
          <w:jc w:val="center"/>
        </w:trPr>
        <w:tc>
          <w:tcPr>
            <w:tcW w:w="1438" w:type="pct"/>
            <w:vMerge/>
            <w:vAlign w:val="center"/>
          </w:tcPr>
          <w:p w:rsidR="00FE5678" w:rsidRPr="00B94A48" w:rsidRDefault="00FE5678" w:rsidP="00A90C31">
            <w:pPr>
              <w:pStyle w:val="lm"/>
              <w:ind w:firstLine="480"/>
              <w:rPr>
                <w:color w:val="000000" w:themeColor="text1"/>
              </w:rPr>
            </w:pPr>
          </w:p>
        </w:tc>
        <w:tc>
          <w:tcPr>
            <w:tcW w:w="1494" w:type="pct"/>
          </w:tcPr>
          <w:p w:rsidR="00FE5678" w:rsidRPr="00B94A48" w:rsidRDefault="00FE5678" w:rsidP="00A90C31">
            <w:pPr>
              <w:pStyle w:val="lm"/>
              <w:ind w:firstLine="480"/>
              <w:rPr>
                <w:color w:val="000000" w:themeColor="text1"/>
              </w:rPr>
            </w:pPr>
            <w:r w:rsidRPr="00B94A48">
              <w:rPr>
                <w:rFonts w:hint="eastAsia"/>
                <w:color w:val="000000" w:themeColor="text1"/>
              </w:rPr>
              <w:t>竣工公示时间</w:t>
            </w:r>
          </w:p>
        </w:tc>
        <w:tc>
          <w:tcPr>
            <w:tcW w:w="2068" w:type="pct"/>
            <w:vAlign w:val="center"/>
          </w:tcPr>
          <w:p w:rsidR="00FE5678" w:rsidRPr="00B94A48" w:rsidRDefault="00FE5678" w:rsidP="00B94A48">
            <w:pPr>
              <w:pStyle w:val="lm"/>
              <w:ind w:firstLine="480"/>
              <w:rPr>
                <w:color w:val="000000" w:themeColor="text1"/>
              </w:rPr>
            </w:pPr>
            <w:r w:rsidRPr="00B94A48">
              <w:rPr>
                <w:rFonts w:hint="eastAsia"/>
                <w:color w:val="000000" w:themeColor="text1"/>
              </w:rPr>
              <w:t>2</w:t>
            </w:r>
            <w:r w:rsidRPr="00B94A48">
              <w:rPr>
                <w:color w:val="000000" w:themeColor="text1"/>
              </w:rPr>
              <w:t>01</w:t>
            </w:r>
            <w:r w:rsidR="00BB28EB" w:rsidRPr="00B94A48">
              <w:rPr>
                <w:rFonts w:hint="eastAsia"/>
                <w:color w:val="000000" w:themeColor="text1"/>
              </w:rPr>
              <w:t>8</w:t>
            </w:r>
            <w:r w:rsidRPr="00B94A48">
              <w:rPr>
                <w:rFonts w:hint="eastAsia"/>
                <w:color w:val="000000" w:themeColor="text1"/>
              </w:rPr>
              <w:t>年</w:t>
            </w:r>
            <w:r w:rsidR="00B94A48" w:rsidRPr="00B94A48">
              <w:rPr>
                <w:rFonts w:hint="eastAsia"/>
                <w:color w:val="000000" w:themeColor="text1"/>
              </w:rPr>
              <w:t>9</w:t>
            </w:r>
            <w:r w:rsidRPr="00B94A48">
              <w:rPr>
                <w:rFonts w:hint="eastAsia"/>
                <w:color w:val="000000" w:themeColor="text1"/>
              </w:rPr>
              <w:t>月</w:t>
            </w:r>
          </w:p>
        </w:tc>
      </w:tr>
      <w:tr w:rsidR="00FE5678" w:rsidRPr="0074090E" w:rsidTr="00A90C31">
        <w:trPr>
          <w:jc w:val="center"/>
        </w:trPr>
        <w:tc>
          <w:tcPr>
            <w:tcW w:w="1438" w:type="pct"/>
            <w:vMerge/>
            <w:vAlign w:val="center"/>
          </w:tcPr>
          <w:p w:rsidR="00FE5678" w:rsidRPr="00B94A48" w:rsidRDefault="00FE5678" w:rsidP="00A90C31">
            <w:pPr>
              <w:pStyle w:val="lm"/>
              <w:ind w:firstLine="480"/>
              <w:rPr>
                <w:color w:val="000000" w:themeColor="text1"/>
              </w:rPr>
            </w:pPr>
          </w:p>
        </w:tc>
        <w:tc>
          <w:tcPr>
            <w:tcW w:w="1494" w:type="pct"/>
          </w:tcPr>
          <w:p w:rsidR="00FE5678" w:rsidRPr="00B94A48" w:rsidRDefault="00FE5678" w:rsidP="00A90C31">
            <w:pPr>
              <w:pStyle w:val="lm"/>
              <w:ind w:firstLine="480"/>
              <w:rPr>
                <w:color w:val="000000" w:themeColor="text1"/>
              </w:rPr>
            </w:pPr>
            <w:r w:rsidRPr="00B94A48">
              <w:rPr>
                <w:color w:val="000000" w:themeColor="text1"/>
              </w:rPr>
              <w:t>报告公示时间</w:t>
            </w:r>
          </w:p>
        </w:tc>
        <w:tc>
          <w:tcPr>
            <w:tcW w:w="2068" w:type="pct"/>
            <w:vAlign w:val="center"/>
          </w:tcPr>
          <w:p w:rsidR="00FE5678" w:rsidRPr="0074090E" w:rsidRDefault="00FE5678" w:rsidP="00A90C31">
            <w:pPr>
              <w:pStyle w:val="lm"/>
              <w:ind w:firstLine="480"/>
              <w:rPr>
                <w:color w:val="4F81BD" w:themeColor="accent1"/>
              </w:rPr>
            </w:pPr>
          </w:p>
        </w:tc>
      </w:tr>
      <w:tr w:rsidR="00FE5678" w:rsidRPr="0074090E" w:rsidTr="00A90C31">
        <w:trPr>
          <w:jc w:val="center"/>
        </w:trPr>
        <w:tc>
          <w:tcPr>
            <w:tcW w:w="1438" w:type="pct"/>
            <w:vMerge/>
            <w:vAlign w:val="center"/>
          </w:tcPr>
          <w:p w:rsidR="00FE5678" w:rsidRPr="00B94A48" w:rsidRDefault="00FE5678" w:rsidP="00A90C31">
            <w:pPr>
              <w:pStyle w:val="lm"/>
              <w:ind w:firstLine="480"/>
              <w:rPr>
                <w:color w:val="000000" w:themeColor="text1"/>
              </w:rPr>
            </w:pPr>
          </w:p>
        </w:tc>
        <w:tc>
          <w:tcPr>
            <w:tcW w:w="1494" w:type="pct"/>
          </w:tcPr>
          <w:p w:rsidR="00FE5678" w:rsidRPr="00B94A48" w:rsidRDefault="00FE5678" w:rsidP="00A90C31">
            <w:pPr>
              <w:pStyle w:val="lm"/>
              <w:ind w:firstLine="480"/>
              <w:rPr>
                <w:color w:val="000000" w:themeColor="text1"/>
              </w:rPr>
            </w:pPr>
            <w:r w:rsidRPr="00B94A48">
              <w:rPr>
                <w:color w:val="000000" w:themeColor="text1"/>
              </w:rPr>
              <w:t>信息平台公示时间</w:t>
            </w:r>
          </w:p>
        </w:tc>
        <w:tc>
          <w:tcPr>
            <w:tcW w:w="2068" w:type="pct"/>
            <w:vAlign w:val="center"/>
          </w:tcPr>
          <w:p w:rsidR="00FE5678" w:rsidRPr="0074090E" w:rsidRDefault="00FE5678" w:rsidP="00A90C31">
            <w:pPr>
              <w:pStyle w:val="lm"/>
              <w:ind w:firstLine="480"/>
              <w:rPr>
                <w:color w:val="4F81BD" w:themeColor="accent1"/>
              </w:rPr>
            </w:pPr>
          </w:p>
        </w:tc>
      </w:tr>
      <w:tr w:rsidR="00FE5678" w:rsidRPr="0074090E" w:rsidTr="00A90C31">
        <w:trPr>
          <w:jc w:val="center"/>
        </w:trPr>
        <w:tc>
          <w:tcPr>
            <w:tcW w:w="1438" w:type="pct"/>
            <w:vMerge/>
            <w:vAlign w:val="center"/>
          </w:tcPr>
          <w:p w:rsidR="00FE5678" w:rsidRPr="00B94A48" w:rsidRDefault="00FE5678" w:rsidP="00A90C31">
            <w:pPr>
              <w:pStyle w:val="lm"/>
              <w:ind w:firstLine="480"/>
              <w:rPr>
                <w:color w:val="000000" w:themeColor="text1"/>
              </w:rPr>
            </w:pPr>
          </w:p>
        </w:tc>
        <w:tc>
          <w:tcPr>
            <w:tcW w:w="1494" w:type="pct"/>
          </w:tcPr>
          <w:p w:rsidR="00FE5678" w:rsidRPr="00B94A48" w:rsidRDefault="00FE5678" w:rsidP="00A90C31">
            <w:pPr>
              <w:pStyle w:val="lm"/>
              <w:ind w:firstLine="480"/>
              <w:rPr>
                <w:color w:val="000000" w:themeColor="text1"/>
              </w:rPr>
            </w:pPr>
            <w:r w:rsidRPr="00B94A48">
              <w:rPr>
                <w:color w:val="000000" w:themeColor="text1"/>
              </w:rPr>
              <w:t>批复文件时间</w:t>
            </w:r>
          </w:p>
        </w:tc>
        <w:tc>
          <w:tcPr>
            <w:tcW w:w="2068" w:type="pct"/>
            <w:vAlign w:val="center"/>
          </w:tcPr>
          <w:p w:rsidR="00FE5678" w:rsidRPr="0074090E" w:rsidRDefault="00FE5678" w:rsidP="00A90C31">
            <w:pPr>
              <w:pStyle w:val="lm"/>
              <w:ind w:firstLine="480"/>
              <w:rPr>
                <w:color w:val="4F81BD" w:themeColor="accent1"/>
              </w:rPr>
            </w:pPr>
          </w:p>
        </w:tc>
      </w:tr>
    </w:tbl>
    <w:p w:rsidR="00D364B4" w:rsidRPr="00B94A48" w:rsidRDefault="00D364B4" w:rsidP="00B94A48">
      <w:pPr>
        <w:adjustRightInd/>
        <w:snapToGrid/>
        <w:spacing w:before="260" w:after="260" w:line="415" w:lineRule="auto"/>
        <w:jc w:val="both"/>
        <w:rPr>
          <w:rFonts w:ascii="Times New Roman" w:eastAsia="宋体" w:hAnsi="Times New Roman"/>
          <w:b/>
          <w:bCs/>
          <w:color w:val="000000" w:themeColor="text1"/>
          <w:sz w:val="32"/>
          <w:szCs w:val="32"/>
        </w:rPr>
      </w:pPr>
      <w:r w:rsidRPr="00B94A48">
        <w:rPr>
          <w:rFonts w:ascii="Times New Roman" w:eastAsia="宋体" w:hAnsi="Times New Roman"/>
          <w:b/>
          <w:bCs/>
          <w:color w:val="000000" w:themeColor="text1"/>
          <w:sz w:val="32"/>
          <w:szCs w:val="32"/>
        </w:rPr>
        <w:t>2</w:t>
      </w:r>
      <w:r w:rsidRPr="00B94A48">
        <w:rPr>
          <w:rFonts w:ascii="Times New Roman" w:eastAsia="宋体" w:hAnsi="Times New Roman"/>
          <w:b/>
          <w:bCs/>
          <w:color w:val="000000" w:themeColor="text1"/>
          <w:sz w:val="32"/>
          <w:szCs w:val="32"/>
        </w:rPr>
        <w:t>其他环境保护措施的落实情况</w:t>
      </w:r>
    </w:p>
    <w:p w:rsidR="00D364B4" w:rsidRPr="00B94A48" w:rsidRDefault="00D364B4" w:rsidP="00CF50B8">
      <w:pPr>
        <w:spacing w:after="0" w:line="360" w:lineRule="auto"/>
        <w:ind w:firstLine="482"/>
        <w:jc w:val="both"/>
        <w:rPr>
          <w:rFonts w:ascii="Times New Roman" w:eastAsia="宋体" w:hAnsi="Times New Roman"/>
          <w:b/>
          <w:bCs/>
          <w:color w:val="000000" w:themeColor="text1"/>
          <w:sz w:val="28"/>
          <w:szCs w:val="28"/>
        </w:rPr>
      </w:pPr>
      <w:r w:rsidRPr="00B94A48">
        <w:rPr>
          <w:rFonts w:ascii="Times New Roman" w:eastAsia="宋体" w:hAnsi="Times New Roman"/>
          <w:b/>
          <w:bCs/>
          <w:color w:val="000000" w:themeColor="text1"/>
          <w:sz w:val="28"/>
          <w:szCs w:val="28"/>
        </w:rPr>
        <w:t>2.1</w:t>
      </w:r>
      <w:r w:rsidRPr="00B94A48">
        <w:rPr>
          <w:rFonts w:ascii="Times New Roman" w:eastAsia="宋体" w:hAnsi="Times New Roman"/>
          <w:b/>
          <w:bCs/>
          <w:color w:val="000000" w:themeColor="text1"/>
          <w:sz w:val="28"/>
          <w:szCs w:val="28"/>
        </w:rPr>
        <w:t>制度措施落实情况</w:t>
      </w:r>
    </w:p>
    <w:p w:rsidR="00F042C3" w:rsidRPr="00B94A48" w:rsidRDefault="00F042C3" w:rsidP="00F042C3">
      <w:pPr>
        <w:spacing w:after="0" w:line="360" w:lineRule="auto"/>
        <w:ind w:firstLine="482"/>
        <w:jc w:val="both"/>
        <w:rPr>
          <w:rFonts w:ascii="Times New Roman" w:eastAsia="宋体" w:hAnsi="Times New Roman"/>
          <w:b/>
          <w:bCs/>
          <w:color w:val="000000" w:themeColor="text1"/>
          <w:sz w:val="24"/>
          <w:szCs w:val="24"/>
        </w:rPr>
      </w:pPr>
      <w:r w:rsidRPr="00B94A48">
        <w:rPr>
          <w:rFonts w:ascii="Times New Roman" w:eastAsia="宋体" w:hAnsi="Times New Roman"/>
          <w:b/>
          <w:bCs/>
          <w:color w:val="000000" w:themeColor="text1"/>
          <w:sz w:val="24"/>
          <w:szCs w:val="24"/>
        </w:rPr>
        <w:t xml:space="preserve">2.1.1 </w:t>
      </w:r>
      <w:r w:rsidR="00B94A48">
        <w:rPr>
          <w:rFonts w:ascii="Times New Roman" w:eastAsia="宋体" w:hAnsi="Times New Roman" w:hint="eastAsia"/>
          <w:b/>
          <w:bCs/>
          <w:color w:val="000000" w:themeColor="text1"/>
          <w:sz w:val="24"/>
          <w:szCs w:val="24"/>
        </w:rPr>
        <w:t>环境管理机构设置</w:t>
      </w:r>
    </w:p>
    <w:p w:rsidR="00805F9C" w:rsidRPr="00805F9C" w:rsidRDefault="00805F9C" w:rsidP="00805F9C">
      <w:pPr>
        <w:pStyle w:val="lm0"/>
        <w:spacing w:line="360" w:lineRule="auto"/>
        <w:rPr>
          <w:color w:val="000000" w:themeColor="text1"/>
        </w:rPr>
      </w:pPr>
      <w:r w:rsidRPr="00805F9C">
        <w:rPr>
          <w:color w:val="000000" w:themeColor="text1"/>
        </w:rPr>
        <w:t>建设单位和施工单位均设置了环境管理人员，督促、监督施工单位加强环保意识，进行文明施工，负责在施工期落实各项环保措施。</w:t>
      </w:r>
    </w:p>
    <w:p w:rsidR="00805F9C" w:rsidRPr="00805F9C" w:rsidRDefault="00805F9C" w:rsidP="00805F9C">
      <w:pPr>
        <w:pStyle w:val="lm0"/>
        <w:spacing w:line="360" w:lineRule="auto"/>
        <w:rPr>
          <w:color w:val="000000" w:themeColor="text1"/>
        </w:rPr>
      </w:pPr>
      <w:r w:rsidRPr="00805F9C">
        <w:rPr>
          <w:color w:val="000000" w:themeColor="text1"/>
        </w:rPr>
        <w:t>针对</w:t>
      </w:r>
      <w:r w:rsidRPr="00805F9C">
        <w:rPr>
          <w:rFonts w:hint="eastAsia"/>
          <w:color w:val="000000" w:themeColor="text1"/>
        </w:rPr>
        <w:t>施工</w:t>
      </w:r>
      <w:r w:rsidRPr="00805F9C">
        <w:rPr>
          <w:color w:val="000000" w:themeColor="text1"/>
        </w:rPr>
        <w:t>期的环境管理工作，环保工作统一管理，建立了完备的管理机构；配备了持有上岗证的专业管理人员，主要负责</w:t>
      </w:r>
      <w:r w:rsidRPr="00805F9C">
        <w:rPr>
          <w:rFonts w:hint="eastAsia"/>
          <w:color w:val="000000" w:themeColor="text1"/>
        </w:rPr>
        <w:t>设备</w:t>
      </w:r>
      <w:r w:rsidRPr="00805F9C">
        <w:rPr>
          <w:color w:val="000000" w:themeColor="text1"/>
        </w:rPr>
        <w:t>的维护和管理工作等；对相关工作人员进行</w:t>
      </w:r>
      <w:r w:rsidRPr="00805F9C">
        <w:rPr>
          <w:color w:val="000000" w:themeColor="text1"/>
        </w:rPr>
        <w:lastRenderedPageBreak/>
        <w:t>环保培训、教育和宣传，并制定了环保规章制度，提高职工的环保意识；聘请了有经验的专业技术人员负责</w:t>
      </w:r>
      <w:r w:rsidRPr="00805F9C">
        <w:rPr>
          <w:rFonts w:hint="eastAsia"/>
          <w:color w:val="000000" w:themeColor="text1"/>
        </w:rPr>
        <w:t>项目</w:t>
      </w:r>
      <w:r w:rsidRPr="00805F9C">
        <w:rPr>
          <w:color w:val="000000" w:themeColor="text1"/>
        </w:rPr>
        <w:t>的技术管理工作；组织专业技术人员参与工程现场</w:t>
      </w:r>
      <w:r w:rsidRPr="00805F9C">
        <w:rPr>
          <w:rFonts w:hint="eastAsia"/>
          <w:color w:val="000000" w:themeColor="text1"/>
        </w:rPr>
        <w:t>施工</w:t>
      </w:r>
      <w:r w:rsidRPr="00805F9C">
        <w:rPr>
          <w:color w:val="000000" w:themeColor="text1"/>
        </w:rPr>
        <w:t>工作，并定期进行考核，实行惩奖制度。</w:t>
      </w:r>
    </w:p>
    <w:p w:rsidR="00805F9C" w:rsidRPr="00805F9C" w:rsidRDefault="00805F9C" w:rsidP="00805F9C">
      <w:pPr>
        <w:pStyle w:val="lm0"/>
        <w:spacing w:line="360" w:lineRule="auto"/>
        <w:rPr>
          <w:color w:val="000000" w:themeColor="text1"/>
        </w:rPr>
      </w:pPr>
      <w:r w:rsidRPr="00805F9C">
        <w:rPr>
          <w:color w:val="000000" w:themeColor="text1"/>
        </w:rPr>
        <w:t>建设单位设置的环境管理机构比较完善，形成了一套完整的环境管理制度体系，使环保工作能够顺利稳定开展。</w:t>
      </w:r>
    </w:p>
    <w:p w:rsidR="00BB28EB" w:rsidRPr="00B94A48" w:rsidRDefault="00BB28EB" w:rsidP="00B94A48">
      <w:pPr>
        <w:spacing w:after="0" w:line="360" w:lineRule="auto"/>
        <w:ind w:firstLine="482"/>
        <w:jc w:val="both"/>
        <w:rPr>
          <w:rFonts w:ascii="Times New Roman" w:eastAsia="宋体" w:hAnsi="Times New Roman"/>
          <w:b/>
          <w:bCs/>
          <w:color w:val="000000" w:themeColor="text1"/>
          <w:sz w:val="24"/>
          <w:szCs w:val="24"/>
        </w:rPr>
      </w:pPr>
      <w:r w:rsidRPr="00B94A48">
        <w:rPr>
          <w:rFonts w:ascii="Times New Roman" w:eastAsia="宋体" w:hAnsi="Times New Roman"/>
          <w:b/>
          <w:bCs/>
          <w:color w:val="000000" w:themeColor="text1"/>
          <w:sz w:val="24"/>
          <w:szCs w:val="24"/>
        </w:rPr>
        <w:t>2.1.</w:t>
      </w:r>
      <w:r w:rsidRPr="00B94A48">
        <w:rPr>
          <w:rFonts w:ascii="Times New Roman" w:eastAsia="宋体" w:hAnsi="Times New Roman" w:hint="eastAsia"/>
          <w:b/>
          <w:bCs/>
          <w:color w:val="000000" w:themeColor="text1"/>
          <w:sz w:val="24"/>
          <w:szCs w:val="24"/>
        </w:rPr>
        <w:t>2</w:t>
      </w:r>
      <w:r w:rsidRPr="00B94A48">
        <w:rPr>
          <w:rFonts w:ascii="Times New Roman" w:eastAsia="宋体" w:hAnsi="Times New Roman"/>
          <w:b/>
          <w:bCs/>
          <w:color w:val="000000" w:themeColor="text1"/>
          <w:sz w:val="24"/>
          <w:szCs w:val="24"/>
        </w:rPr>
        <w:t xml:space="preserve"> </w:t>
      </w:r>
      <w:r w:rsidRPr="00B94A48">
        <w:rPr>
          <w:rFonts w:ascii="Times New Roman" w:eastAsia="宋体" w:hAnsi="Times New Roman" w:hint="eastAsia"/>
          <w:b/>
          <w:bCs/>
          <w:color w:val="000000" w:themeColor="text1"/>
          <w:sz w:val="24"/>
          <w:szCs w:val="24"/>
        </w:rPr>
        <w:t>环境风险防范措施</w:t>
      </w:r>
    </w:p>
    <w:p w:rsidR="00805F9C" w:rsidRPr="00805F9C" w:rsidRDefault="00805F9C" w:rsidP="00805F9C">
      <w:pPr>
        <w:pStyle w:val="lm0"/>
        <w:spacing w:line="360" w:lineRule="auto"/>
        <w:rPr>
          <w:color w:val="000000" w:themeColor="text1"/>
        </w:rPr>
      </w:pPr>
      <w:r w:rsidRPr="00805F9C">
        <w:rPr>
          <w:color w:val="000000" w:themeColor="text1"/>
        </w:rPr>
        <w:t>项目的风险事故主要是施工期钻井期间的井喷事故对环境的影响。</w:t>
      </w:r>
    </w:p>
    <w:p w:rsidR="00805F9C" w:rsidRPr="00805F9C" w:rsidRDefault="00805F9C" w:rsidP="00805F9C">
      <w:pPr>
        <w:pStyle w:val="lm0"/>
        <w:spacing w:line="360" w:lineRule="auto"/>
        <w:rPr>
          <w:color w:val="000000" w:themeColor="text1"/>
        </w:rPr>
      </w:pPr>
      <w:r w:rsidRPr="00805F9C">
        <w:rPr>
          <w:color w:val="000000" w:themeColor="text1"/>
        </w:rPr>
        <w:t>在钻井过程中，当</w:t>
      </w:r>
      <w:proofErr w:type="gramStart"/>
      <w:r w:rsidRPr="00805F9C">
        <w:rPr>
          <w:color w:val="000000" w:themeColor="text1"/>
        </w:rPr>
        <w:t>钻头钻开油层</w:t>
      </w:r>
      <w:proofErr w:type="gramEnd"/>
      <w:r w:rsidRPr="00805F9C">
        <w:rPr>
          <w:color w:val="000000" w:themeColor="text1"/>
        </w:rPr>
        <w:t>后，由于地层压力的突然增大，钻井泥浆开始</w:t>
      </w:r>
      <w:proofErr w:type="gramStart"/>
      <w:r w:rsidRPr="00805F9C">
        <w:rPr>
          <w:color w:val="000000" w:themeColor="text1"/>
        </w:rPr>
        <w:t>湍</w:t>
      </w:r>
      <w:proofErr w:type="gramEnd"/>
      <w:r w:rsidRPr="00805F9C">
        <w:rPr>
          <w:color w:val="000000" w:themeColor="text1"/>
        </w:rPr>
        <w:t>动，并出现溢流，随之发生井喷，此时如能够及时关井，控制井口，并采取补救措施，如加重泥浆强行压井，平衡井内压力可使井喷得到控制。若井喷后，未能及时关井，失去对井口控制，大量油气将从井口喷射释放，这将使油气资源遭到破坏，并使周围自然环境受到污染。因此，井喷失控是钻井工程中性质严重、损失巨大的灾难性事故。</w:t>
      </w:r>
    </w:p>
    <w:p w:rsidR="00805F9C" w:rsidRPr="00805F9C" w:rsidRDefault="00805F9C" w:rsidP="00805F9C">
      <w:pPr>
        <w:pStyle w:val="lm0"/>
        <w:spacing w:line="360" w:lineRule="auto"/>
        <w:rPr>
          <w:rFonts w:hint="eastAsia"/>
          <w:color w:val="000000" w:themeColor="text1"/>
        </w:rPr>
      </w:pPr>
      <w:r w:rsidRPr="00805F9C">
        <w:rPr>
          <w:color w:val="000000" w:themeColor="text1"/>
        </w:rPr>
        <w:t>在项目有关钻井、井下作业的各种操作规范与技术规定中，均对井喷的防范措施做出了相应的规定与要求。特别是</w:t>
      </w:r>
      <w:proofErr w:type="gramStart"/>
      <w:r w:rsidRPr="00805F9C">
        <w:rPr>
          <w:color w:val="000000" w:themeColor="text1"/>
        </w:rPr>
        <w:t>在各井的</w:t>
      </w:r>
      <w:proofErr w:type="gramEnd"/>
      <w:r w:rsidRPr="00805F9C">
        <w:rPr>
          <w:color w:val="000000" w:themeColor="text1"/>
        </w:rPr>
        <w:t>《钻井工程设计》中，有针对性地规定了防止井喷的一系列具体的管理、设备选用、钻井液配制、操作人员技术要求和异常情况（溢流、井涌）的处理程序与方法等。</w:t>
      </w:r>
    </w:p>
    <w:p w:rsidR="00805F9C" w:rsidRPr="00805F9C" w:rsidRDefault="00805F9C" w:rsidP="00805F9C">
      <w:pPr>
        <w:pStyle w:val="lm0"/>
        <w:spacing w:line="360" w:lineRule="auto"/>
        <w:rPr>
          <w:color w:val="000000" w:themeColor="text1"/>
        </w:rPr>
      </w:pPr>
      <w:r w:rsidRPr="00805F9C">
        <w:rPr>
          <w:color w:val="000000" w:themeColor="text1"/>
        </w:rPr>
        <w:t>项目在实施过程中</w:t>
      </w:r>
      <w:r w:rsidRPr="00805F9C">
        <w:rPr>
          <w:rFonts w:hint="eastAsia"/>
          <w:color w:val="000000" w:themeColor="text1"/>
        </w:rPr>
        <w:t>，施工单位认真执行《胜利油田分公司钻井井控管理实施细则》（</w:t>
      </w:r>
      <w:proofErr w:type="gramStart"/>
      <w:r w:rsidRPr="00805F9C">
        <w:rPr>
          <w:rFonts w:hint="eastAsia"/>
          <w:color w:val="000000" w:themeColor="text1"/>
        </w:rPr>
        <w:t>胜油公司</w:t>
      </w:r>
      <w:proofErr w:type="gramEnd"/>
      <w:r w:rsidRPr="00805F9C">
        <w:rPr>
          <w:rFonts w:hint="eastAsia"/>
          <w:color w:val="000000" w:themeColor="text1"/>
        </w:rPr>
        <w:t>发[2017]57号）的相关规定。根据不同的压力和井型，选用不同压力级别</w:t>
      </w:r>
      <w:proofErr w:type="gramStart"/>
      <w:r w:rsidRPr="00805F9C">
        <w:rPr>
          <w:rFonts w:hint="eastAsia"/>
          <w:color w:val="000000" w:themeColor="text1"/>
        </w:rPr>
        <w:t>的井控装置</w:t>
      </w:r>
      <w:proofErr w:type="gramEnd"/>
      <w:r w:rsidRPr="00805F9C">
        <w:rPr>
          <w:rFonts w:hint="eastAsia"/>
          <w:color w:val="000000" w:themeColor="text1"/>
        </w:rPr>
        <w:t>组合。现场配备了2套液面报警器。井口设备及其配件均为中石化供应商生产的合格产品，规范</w:t>
      </w:r>
      <w:proofErr w:type="gramStart"/>
      <w:r w:rsidRPr="00805F9C">
        <w:rPr>
          <w:rFonts w:hint="eastAsia"/>
          <w:color w:val="000000" w:themeColor="text1"/>
        </w:rPr>
        <w:t>安装井控设备</w:t>
      </w:r>
      <w:proofErr w:type="gramEnd"/>
      <w:r w:rsidRPr="00805F9C">
        <w:rPr>
          <w:rFonts w:hint="eastAsia"/>
          <w:color w:val="000000" w:themeColor="text1"/>
        </w:rPr>
        <w:t>。</w:t>
      </w:r>
      <w:proofErr w:type="gramStart"/>
      <w:r w:rsidRPr="00805F9C">
        <w:rPr>
          <w:rFonts w:hint="eastAsia"/>
          <w:color w:val="000000" w:themeColor="text1"/>
        </w:rPr>
        <w:t>加强井控培训</w:t>
      </w:r>
      <w:proofErr w:type="gramEnd"/>
      <w:r w:rsidRPr="00805F9C">
        <w:rPr>
          <w:rFonts w:hint="eastAsia"/>
          <w:color w:val="000000" w:themeColor="text1"/>
        </w:rPr>
        <w:t>，作业工持证上岗，规范作业。施工前编制了项目的综合应急预案，</w:t>
      </w:r>
      <w:proofErr w:type="gramStart"/>
      <w:r w:rsidRPr="00805F9C">
        <w:rPr>
          <w:rFonts w:hint="eastAsia"/>
          <w:color w:val="000000" w:themeColor="text1"/>
        </w:rPr>
        <w:t>对井控事故</w:t>
      </w:r>
      <w:proofErr w:type="gramEnd"/>
      <w:r w:rsidRPr="00805F9C">
        <w:rPr>
          <w:rFonts w:hint="eastAsia"/>
          <w:color w:val="000000" w:themeColor="text1"/>
        </w:rPr>
        <w:t>进行分级管理，定期培训演练。</w:t>
      </w:r>
    </w:p>
    <w:p w:rsidR="00BB28EB" w:rsidRPr="00B94A48" w:rsidRDefault="00BB28EB" w:rsidP="00BB28EB">
      <w:pPr>
        <w:spacing w:after="0" w:line="360" w:lineRule="auto"/>
        <w:ind w:firstLine="482"/>
        <w:jc w:val="both"/>
        <w:rPr>
          <w:rFonts w:ascii="Times New Roman" w:eastAsia="宋体" w:hAnsi="Times New Roman"/>
          <w:b/>
          <w:bCs/>
          <w:color w:val="000000" w:themeColor="text1"/>
          <w:sz w:val="32"/>
          <w:szCs w:val="32"/>
        </w:rPr>
      </w:pPr>
      <w:r w:rsidRPr="00B94A48">
        <w:rPr>
          <w:rFonts w:ascii="Times New Roman" w:eastAsia="宋体" w:hAnsi="Times New Roman"/>
          <w:b/>
          <w:bCs/>
          <w:color w:val="000000" w:themeColor="text1"/>
          <w:sz w:val="32"/>
          <w:szCs w:val="32"/>
        </w:rPr>
        <w:t>3</w:t>
      </w:r>
      <w:r w:rsidRPr="00B94A48">
        <w:rPr>
          <w:rFonts w:ascii="Times New Roman" w:eastAsia="宋体" w:hAnsi="Times New Roman"/>
          <w:b/>
          <w:bCs/>
          <w:color w:val="000000" w:themeColor="text1"/>
          <w:sz w:val="32"/>
          <w:szCs w:val="32"/>
        </w:rPr>
        <w:t>整改工作情况</w:t>
      </w:r>
    </w:p>
    <w:p w:rsidR="00BB28EB" w:rsidRPr="00B94A48" w:rsidRDefault="00BB28EB" w:rsidP="00BB28EB">
      <w:pPr>
        <w:pStyle w:val="lm0"/>
        <w:spacing w:line="360" w:lineRule="auto"/>
        <w:rPr>
          <w:color w:val="000000" w:themeColor="text1"/>
        </w:rPr>
      </w:pPr>
      <w:r w:rsidRPr="00B94A48">
        <w:rPr>
          <w:rFonts w:hint="eastAsia"/>
          <w:color w:val="000000" w:themeColor="text1"/>
        </w:rPr>
        <w:t>本项目的整改内容为</w:t>
      </w:r>
      <w:r w:rsidRPr="00B94A48">
        <w:rPr>
          <w:rFonts w:hint="eastAsia"/>
          <w:color w:val="000000" w:themeColor="text1"/>
          <w:szCs w:val="30"/>
        </w:rPr>
        <w:t>建设项目竣工环境保护验收意见</w:t>
      </w:r>
      <w:r w:rsidRPr="00B94A48">
        <w:rPr>
          <w:rFonts w:hint="eastAsia"/>
          <w:color w:val="000000" w:themeColor="text1"/>
        </w:rPr>
        <w:t>整改情况，具体如下</w:t>
      </w:r>
    </w:p>
    <w:p w:rsidR="00BB28EB" w:rsidRPr="00B94A48" w:rsidRDefault="00BB28EB" w:rsidP="00BB28EB">
      <w:pPr>
        <w:spacing w:after="0" w:line="360" w:lineRule="auto"/>
        <w:ind w:firstLine="482"/>
        <w:jc w:val="both"/>
        <w:rPr>
          <w:rFonts w:ascii="Times New Roman" w:eastAsia="宋体" w:hAnsi="Times New Roman"/>
          <w:b/>
          <w:bCs/>
          <w:color w:val="000000" w:themeColor="text1"/>
          <w:sz w:val="28"/>
          <w:szCs w:val="28"/>
        </w:rPr>
      </w:pPr>
      <w:r w:rsidRPr="00B94A48">
        <w:rPr>
          <w:rFonts w:ascii="Times New Roman" w:eastAsia="宋体" w:hAnsi="Times New Roman" w:hint="eastAsia"/>
          <w:b/>
          <w:bCs/>
          <w:color w:val="000000" w:themeColor="text1"/>
          <w:sz w:val="28"/>
          <w:szCs w:val="28"/>
        </w:rPr>
        <w:t>3.1</w:t>
      </w:r>
      <w:r w:rsidRPr="00B94A48">
        <w:rPr>
          <w:rFonts w:ascii="Times New Roman" w:eastAsia="宋体" w:hAnsi="Times New Roman" w:hint="eastAsia"/>
          <w:b/>
          <w:bCs/>
          <w:color w:val="000000" w:themeColor="text1"/>
          <w:sz w:val="28"/>
          <w:szCs w:val="28"/>
        </w:rPr>
        <w:t>报告</w:t>
      </w:r>
      <w:r w:rsidR="001D0DD2" w:rsidRPr="00B94A48">
        <w:rPr>
          <w:rFonts w:ascii="Times New Roman" w:eastAsia="宋体" w:hAnsi="Times New Roman" w:hint="eastAsia"/>
          <w:b/>
          <w:bCs/>
          <w:color w:val="000000" w:themeColor="text1"/>
          <w:sz w:val="28"/>
          <w:szCs w:val="28"/>
        </w:rPr>
        <w:t>表</w:t>
      </w:r>
      <w:r w:rsidRPr="00B94A48">
        <w:rPr>
          <w:rFonts w:ascii="Times New Roman" w:eastAsia="宋体" w:hAnsi="Times New Roman" w:hint="eastAsia"/>
          <w:b/>
          <w:bCs/>
          <w:color w:val="000000" w:themeColor="text1"/>
          <w:sz w:val="28"/>
          <w:szCs w:val="28"/>
        </w:rPr>
        <w:t>中提出的原有工程整改情况</w:t>
      </w:r>
    </w:p>
    <w:p w:rsidR="00BB28EB" w:rsidRPr="00B94A48" w:rsidRDefault="00BB28EB" w:rsidP="00BB28EB">
      <w:pPr>
        <w:pStyle w:val="lm0"/>
        <w:spacing w:line="360" w:lineRule="auto"/>
        <w:rPr>
          <w:color w:val="000000" w:themeColor="text1"/>
        </w:rPr>
      </w:pPr>
      <w:r w:rsidRPr="00B94A48">
        <w:rPr>
          <w:rFonts w:hint="eastAsia"/>
          <w:color w:val="000000" w:themeColor="text1"/>
        </w:rPr>
        <w:t>本项目</w:t>
      </w:r>
      <w:r w:rsidR="003B7178" w:rsidRPr="00B94A48">
        <w:rPr>
          <w:rFonts w:hint="eastAsia"/>
          <w:color w:val="000000" w:themeColor="text1"/>
        </w:rPr>
        <w:t>为新建项目，不涉及</w:t>
      </w:r>
      <w:r w:rsidRPr="00B94A48">
        <w:rPr>
          <w:rFonts w:hint="eastAsia"/>
          <w:color w:val="000000" w:themeColor="text1"/>
        </w:rPr>
        <w:t>。</w:t>
      </w:r>
    </w:p>
    <w:p w:rsidR="00BB28EB" w:rsidRPr="00B94A48" w:rsidRDefault="00BB28EB" w:rsidP="00BB28EB">
      <w:pPr>
        <w:spacing w:after="0" w:line="360" w:lineRule="auto"/>
        <w:ind w:firstLine="482"/>
        <w:jc w:val="both"/>
        <w:rPr>
          <w:rFonts w:ascii="Times New Roman" w:eastAsia="宋体" w:hAnsi="Times New Roman"/>
          <w:b/>
          <w:bCs/>
          <w:color w:val="000000" w:themeColor="text1"/>
          <w:sz w:val="28"/>
          <w:szCs w:val="28"/>
        </w:rPr>
      </w:pPr>
      <w:r w:rsidRPr="00B94A48">
        <w:rPr>
          <w:rFonts w:ascii="Times New Roman" w:eastAsia="宋体" w:hAnsi="Times New Roman" w:hint="eastAsia"/>
          <w:b/>
          <w:bCs/>
          <w:color w:val="000000" w:themeColor="text1"/>
          <w:sz w:val="28"/>
          <w:szCs w:val="28"/>
        </w:rPr>
        <w:t>3.2</w:t>
      </w:r>
      <w:r w:rsidRPr="00B94A48">
        <w:rPr>
          <w:rFonts w:ascii="Times New Roman" w:eastAsia="宋体" w:hAnsi="Times New Roman" w:hint="eastAsia"/>
          <w:b/>
          <w:bCs/>
          <w:color w:val="000000" w:themeColor="text1"/>
          <w:sz w:val="28"/>
          <w:szCs w:val="28"/>
        </w:rPr>
        <w:t>建设项目竣工环境保护验收意见整改情况</w:t>
      </w:r>
    </w:p>
    <w:p w:rsidR="004E262F" w:rsidRPr="00B94A48" w:rsidRDefault="004E262F" w:rsidP="004E262F">
      <w:pPr>
        <w:pStyle w:val="lm0"/>
        <w:spacing w:line="360" w:lineRule="auto"/>
        <w:rPr>
          <w:color w:val="000000" w:themeColor="text1"/>
        </w:rPr>
      </w:pPr>
      <w:r w:rsidRPr="00B94A48">
        <w:rPr>
          <w:rFonts w:hint="eastAsia"/>
          <w:color w:val="000000" w:themeColor="text1"/>
        </w:rPr>
        <w:t>根据本项目验收报告表的意见，采油厂采取以下措施</w:t>
      </w:r>
    </w:p>
    <w:p w:rsidR="00DE31ED" w:rsidRPr="00DE31ED" w:rsidRDefault="00DE31ED" w:rsidP="00DE31ED">
      <w:pPr>
        <w:pStyle w:val="lm0"/>
        <w:rPr>
          <w:color w:val="000000" w:themeColor="text1"/>
        </w:rPr>
      </w:pPr>
      <w:r w:rsidRPr="00DE31ED">
        <w:rPr>
          <w:color w:val="000000" w:themeColor="text1"/>
        </w:rPr>
        <w:t>（1）在以后的开发过程中，采取措施保护好农田土壤耕作层，便于以后复耕。</w:t>
      </w:r>
    </w:p>
    <w:p w:rsidR="00DE31ED" w:rsidRPr="00DE31ED" w:rsidRDefault="00DE31ED" w:rsidP="00DE31ED">
      <w:pPr>
        <w:pStyle w:val="lm0"/>
        <w:rPr>
          <w:color w:val="000000" w:themeColor="text1"/>
        </w:rPr>
      </w:pPr>
      <w:r w:rsidRPr="00DE31ED">
        <w:rPr>
          <w:color w:val="000000" w:themeColor="text1"/>
        </w:rPr>
        <w:t>（2）加强设备定期检修和维护工作，防止设备漏油对土壤的污染。</w:t>
      </w:r>
    </w:p>
    <w:p w:rsidR="00DE31ED" w:rsidRPr="00DE31ED" w:rsidRDefault="00DE31ED" w:rsidP="00DE31ED">
      <w:pPr>
        <w:pStyle w:val="lm0"/>
        <w:rPr>
          <w:color w:val="000000" w:themeColor="text1"/>
        </w:rPr>
      </w:pPr>
      <w:r w:rsidRPr="00DE31ED">
        <w:rPr>
          <w:color w:val="000000" w:themeColor="text1"/>
        </w:rPr>
        <w:lastRenderedPageBreak/>
        <w:t>（3）进一步加强环境管理工作，继续健全和完善各类环保规章制度和有关应急预案，并按照应急预案要求，定期进行演练，从而不断提高污染防治和环境风险防范水平，确保项目环境安全。</w:t>
      </w:r>
    </w:p>
    <w:p w:rsidR="00DE31ED" w:rsidRPr="00DE31ED" w:rsidRDefault="00DE31ED" w:rsidP="00DE31ED">
      <w:pPr>
        <w:pStyle w:val="lm0"/>
        <w:rPr>
          <w:color w:val="000000" w:themeColor="text1"/>
        </w:rPr>
      </w:pPr>
      <w:r w:rsidRPr="00DE31ED">
        <w:rPr>
          <w:color w:val="000000" w:themeColor="text1"/>
        </w:rPr>
        <w:t>（4）经常对职工进行爱岗教育，使职工安心本职工作，遵守劳动纪律，避免因责任心不强、操作中疏忽大意、擅离职守等原因造成的事故。</w:t>
      </w:r>
    </w:p>
    <w:p w:rsidR="00117263" w:rsidRPr="00B94A48" w:rsidRDefault="00117263" w:rsidP="00D77E06">
      <w:pPr>
        <w:pStyle w:val="lm"/>
        <w:rPr>
          <w:snapToGrid w:val="0"/>
          <w:color w:val="4F81BD" w:themeColor="accent1"/>
        </w:rPr>
      </w:pPr>
    </w:p>
    <w:sectPr w:rsidR="00117263" w:rsidRPr="00B94A48" w:rsidSect="00BB28EB">
      <w:footerReference w:type="default" r:id="rId8"/>
      <w:pgSz w:w="11906" w:h="16838"/>
      <w:pgMar w:top="1440" w:right="1418" w:bottom="1440"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4E1A" w:rsidRDefault="00334E1A" w:rsidP="008F0127">
      <w:pPr>
        <w:spacing w:after="0"/>
      </w:pPr>
      <w:r>
        <w:separator/>
      </w:r>
    </w:p>
  </w:endnote>
  <w:endnote w:type="continuationSeparator" w:id="0">
    <w:p w:rsidR="00334E1A" w:rsidRDefault="00334E1A" w:rsidP="008F0127">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TimesNewRomanPSMT">
    <w:altName w:val="Times New Roman"/>
    <w:charset w:val="00"/>
    <w:family w:val="auto"/>
    <w:pitch w:val="default"/>
    <w:sig w:usb0="00000000" w:usb1="00000000" w:usb2="0000000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0127" w:rsidRDefault="001F352B">
    <w:pPr>
      <w:pStyle w:val="a3"/>
      <w:tabs>
        <w:tab w:val="clear" w:pos="4153"/>
      </w:tabs>
      <w:jc w:val="center"/>
    </w:pPr>
    <w:r>
      <w:pict>
        <v:shapetype id="_x0000_t202" coordsize="21600,21600" o:spt="202" path="m,l,21600r21600,l21600,xe">
          <v:stroke joinstyle="miter"/>
          <v:path gradientshapeok="t" o:connecttype="rect"/>
        </v:shapetype>
        <v:shape id="文本框 2" o:spid="_x0000_s1025" type="#_x0000_t202" style="position:absolute;left:0;text-align:left;margin-left:0;margin-top:0;width:2in;height:2in;z-index:251660288;mso-wrap-style:none;mso-position-horizontal:center;mso-position-horizontal-relative:margin" filled="f" stroked="f">
          <v:fill o:detectmouseclick="t"/>
          <v:textbox style="mso-fit-shape-to-text:t" inset="0,0,0,0">
            <w:txbxContent>
              <w:p w:rsidR="008F0127" w:rsidRDefault="001F352B">
                <w:pPr>
                  <w:pStyle w:val="a3"/>
                </w:pPr>
                <w:r>
                  <w:rPr>
                    <w:rFonts w:hint="eastAsia"/>
                  </w:rPr>
                  <w:fldChar w:fldCharType="begin"/>
                </w:r>
                <w:r w:rsidR="006F5AE9">
                  <w:rPr>
                    <w:rFonts w:hint="eastAsia"/>
                  </w:rPr>
                  <w:instrText xml:space="preserve"> PAGE  \* MERGEFORMAT </w:instrText>
                </w:r>
                <w:r>
                  <w:rPr>
                    <w:rFonts w:hint="eastAsia"/>
                  </w:rPr>
                  <w:fldChar w:fldCharType="separate"/>
                </w:r>
                <w:r w:rsidR="00DE31ED">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4E1A" w:rsidRDefault="00334E1A" w:rsidP="008F0127">
      <w:pPr>
        <w:spacing w:after="0"/>
      </w:pPr>
      <w:r>
        <w:separator/>
      </w:r>
    </w:p>
  </w:footnote>
  <w:footnote w:type="continuationSeparator" w:id="0">
    <w:p w:rsidR="00334E1A" w:rsidRDefault="00334E1A" w:rsidP="008F0127">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C85DAF"/>
    <w:multiLevelType w:val="singleLevel"/>
    <w:tmpl w:val="25C85DAF"/>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355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364B4"/>
    <w:rsid w:val="000109AF"/>
    <w:rsid w:val="00064996"/>
    <w:rsid w:val="000766C6"/>
    <w:rsid w:val="0011516E"/>
    <w:rsid w:val="00117263"/>
    <w:rsid w:val="00124BDB"/>
    <w:rsid w:val="001D0DD2"/>
    <w:rsid w:val="001F352B"/>
    <w:rsid w:val="002D5092"/>
    <w:rsid w:val="002D5FE7"/>
    <w:rsid w:val="002E15C7"/>
    <w:rsid w:val="002E64CF"/>
    <w:rsid w:val="00334E1A"/>
    <w:rsid w:val="00382447"/>
    <w:rsid w:val="003B7178"/>
    <w:rsid w:val="003D5486"/>
    <w:rsid w:val="0045125B"/>
    <w:rsid w:val="00471697"/>
    <w:rsid w:val="004E262F"/>
    <w:rsid w:val="00514DD1"/>
    <w:rsid w:val="005A1C5E"/>
    <w:rsid w:val="005F721B"/>
    <w:rsid w:val="00643B11"/>
    <w:rsid w:val="00683036"/>
    <w:rsid w:val="006F5AE9"/>
    <w:rsid w:val="00701DA4"/>
    <w:rsid w:val="00713C95"/>
    <w:rsid w:val="0074090E"/>
    <w:rsid w:val="007A011F"/>
    <w:rsid w:val="00805F9C"/>
    <w:rsid w:val="00842A03"/>
    <w:rsid w:val="00853DB5"/>
    <w:rsid w:val="00873568"/>
    <w:rsid w:val="008770C6"/>
    <w:rsid w:val="0088545B"/>
    <w:rsid w:val="008B3BBC"/>
    <w:rsid w:val="008D3C33"/>
    <w:rsid w:val="008F0127"/>
    <w:rsid w:val="00912059"/>
    <w:rsid w:val="0091339C"/>
    <w:rsid w:val="00925C83"/>
    <w:rsid w:val="00926B85"/>
    <w:rsid w:val="00931393"/>
    <w:rsid w:val="00945501"/>
    <w:rsid w:val="009677D5"/>
    <w:rsid w:val="009A312C"/>
    <w:rsid w:val="009E2591"/>
    <w:rsid w:val="00AB3D3A"/>
    <w:rsid w:val="00B174D5"/>
    <w:rsid w:val="00B94A48"/>
    <w:rsid w:val="00B94DB7"/>
    <w:rsid w:val="00BB28EB"/>
    <w:rsid w:val="00BF7DC5"/>
    <w:rsid w:val="00C354DD"/>
    <w:rsid w:val="00C56B5C"/>
    <w:rsid w:val="00CB11FF"/>
    <w:rsid w:val="00CE7B0B"/>
    <w:rsid w:val="00CF50B8"/>
    <w:rsid w:val="00CF7E43"/>
    <w:rsid w:val="00D364B4"/>
    <w:rsid w:val="00D77E06"/>
    <w:rsid w:val="00DE31ED"/>
    <w:rsid w:val="00E20C14"/>
    <w:rsid w:val="00E64B26"/>
    <w:rsid w:val="00EB34A8"/>
    <w:rsid w:val="00F042C3"/>
    <w:rsid w:val="00F122F0"/>
    <w:rsid w:val="00F425F2"/>
    <w:rsid w:val="00F72402"/>
    <w:rsid w:val="00FE56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before="260" w:after="260" w:line="415"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qFormat="1"/>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4B4"/>
    <w:pPr>
      <w:adjustRightInd w:val="0"/>
      <w:snapToGrid w:val="0"/>
      <w:spacing w:before="0" w:after="200" w:line="240" w:lineRule="auto"/>
      <w:jc w:val="left"/>
    </w:pPr>
    <w:rPr>
      <w:rFonts w:ascii="Tahoma" w:eastAsia="微软雅黑" w:hAnsi="Tahoma" w:cs="Times New Roman"/>
      <w:kern w:val="0"/>
      <w:sz w:val="22"/>
    </w:rPr>
  </w:style>
  <w:style w:type="paragraph" w:styleId="2">
    <w:name w:val="heading 2"/>
    <w:basedOn w:val="a"/>
    <w:next w:val="a"/>
    <w:link w:val="2Char"/>
    <w:unhideWhenUsed/>
    <w:qFormat/>
    <w:rsid w:val="005A1C5E"/>
    <w:pPr>
      <w:keepNext/>
      <w:keepLines/>
      <w:widowControl w:val="0"/>
      <w:adjustRightInd/>
      <w:snapToGrid/>
      <w:spacing w:after="0" w:line="360" w:lineRule="auto"/>
      <w:ind w:firstLineChars="200" w:firstLine="723"/>
      <w:outlineLvl w:val="1"/>
    </w:pPr>
    <w:rPr>
      <w:rFonts w:ascii="Times New Roman" w:eastAsia="宋体" w:hAnsi="Times New Roman"/>
      <w:kern w:val="2"/>
      <w:sz w:val="28"/>
      <w:szCs w:val="20"/>
    </w:rPr>
  </w:style>
  <w:style w:type="paragraph" w:styleId="4">
    <w:name w:val="heading 4"/>
    <w:basedOn w:val="a"/>
    <w:next w:val="a"/>
    <w:link w:val="4Char"/>
    <w:uiPriority w:val="9"/>
    <w:semiHidden/>
    <w:unhideWhenUsed/>
    <w:qFormat/>
    <w:rsid w:val="004E262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21">
    <w:name w:val="fontstyle21"/>
    <w:basedOn w:val="a0"/>
    <w:rsid w:val="00D364B4"/>
    <w:rPr>
      <w:rFonts w:ascii="TimesNewRomanPSMT" w:eastAsia="TimesNewRomanPSMT" w:hAnsi="TimesNewRomanPSMT" w:cs="TimesNewRomanPSMT"/>
      <w:b w:val="0"/>
      <w:i w:val="0"/>
      <w:color w:val="000000"/>
      <w:sz w:val="24"/>
      <w:szCs w:val="24"/>
    </w:rPr>
  </w:style>
  <w:style w:type="paragraph" w:styleId="a3">
    <w:name w:val="footer"/>
    <w:basedOn w:val="a"/>
    <w:link w:val="Char"/>
    <w:rsid w:val="00D364B4"/>
    <w:pPr>
      <w:tabs>
        <w:tab w:val="center" w:pos="4153"/>
        <w:tab w:val="right" w:pos="8306"/>
      </w:tabs>
    </w:pPr>
    <w:rPr>
      <w:sz w:val="18"/>
    </w:rPr>
  </w:style>
  <w:style w:type="character" w:customStyle="1" w:styleId="Char">
    <w:name w:val="页脚 Char"/>
    <w:basedOn w:val="a0"/>
    <w:link w:val="a3"/>
    <w:rsid w:val="00D364B4"/>
    <w:rPr>
      <w:rFonts w:ascii="Tahoma" w:eastAsia="微软雅黑" w:hAnsi="Tahoma" w:cs="Times New Roman"/>
      <w:kern w:val="0"/>
      <w:sz w:val="18"/>
    </w:rPr>
  </w:style>
  <w:style w:type="paragraph" w:styleId="a4">
    <w:name w:val="Normal Indent"/>
    <w:aliases w:val="正文（首行缩进两字）,特点,正文缩进 Char Char Char Char,正文缩进 Char Char Char Char Char Char,正文缩进 Char Char Char Char Char Char Char Char Char,正文缩进 Char Char Char Char Char Char Char Char Char Char Char Cha Char Char Char Char Char Char,正文缩进 Char Char Char,图表,图表 Char"/>
    <w:basedOn w:val="a"/>
    <w:link w:val="Char0"/>
    <w:unhideWhenUsed/>
    <w:qFormat/>
    <w:rsid w:val="00D364B4"/>
    <w:pPr>
      <w:ind w:firstLine="420"/>
    </w:pPr>
    <w:rPr>
      <w:rFonts w:eastAsia="宋体"/>
      <w:kern w:val="2"/>
      <w:sz w:val="21"/>
    </w:rPr>
  </w:style>
  <w:style w:type="table" w:styleId="a5">
    <w:name w:val="Table Grid"/>
    <w:basedOn w:val="a1"/>
    <w:qFormat/>
    <w:rsid w:val="00D364B4"/>
    <w:pPr>
      <w:widowControl w:val="0"/>
      <w:spacing w:before="0" w:after="0" w:line="240" w:lineRule="auto"/>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Document Map"/>
    <w:basedOn w:val="a"/>
    <w:link w:val="Char1"/>
    <w:uiPriority w:val="99"/>
    <w:semiHidden/>
    <w:unhideWhenUsed/>
    <w:rsid w:val="00D364B4"/>
    <w:rPr>
      <w:rFonts w:ascii="宋体" w:eastAsia="宋体"/>
      <w:sz w:val="18"/>
      <w:szCs w:val="18"/>
    </w:rPr>
  </w:style>
  <w:style w:type="character" w:customStyle="1" w:styleId="Char1">
    <w:name w:val="文档结构图 Char"/>
    <w:basedOn w:val="a0"/>
    <w:link w:val="a6"/>
    <w:uiPriority w:val="99"/>
    <w:semiHidden/>
    <w:rsid w:val="00D364B4"/>
    <w:rPr>
      <w:rFonts w:ascii="宋体" w:eastAsia="宋体" w:hAnsi="Tahoma" w:cs="Times New Roman"/>
      <w:kern w:val="0"/>
      <w:sz w:val="18"/>
      <w:szCs w:val="18"/>
    </w:rPr>
  </w:style>
  <w:style w:type="paragraph" w:customStyle="1" w:styleId="lm">
    <w:name w:val="lm表格内文字"/>
    <w:basedOn w:val="a"/>
    <w:qFormat/>
    <w:rsid w:val="0045125B"/>
    <w:pPr>
      <w:widowControl w:val="0"/>
      <w:adjustRightInd/>
      <w:snapToGrid/>
      <w:spacing w:after="0"/>
      <w:jc w:val="center"/>
      <w:textAlignment w:val="center"/>
    </w:pPr>
    <w:rPr>
      <w:rFonts w:ascii="宋体" w:eastAsia="宋体" w:hAnsi="宋体"/>
      <w:kern w:val="2"/>
      <w:sz w:val="21"/>
      <w:szCs w:val="21"/>
    </w:rPr>
  </w:style>
  <w:style w:type="paragraph" w:customStyle="1" w:styleId="lm0">
    <w:name w:val="lm正文"/>
    <w:basedOn w:val="a"/>
    <w:link w:val="lmChar"/>
    <w:qFormat/>
    <w:rsid w:val="00CE7B0B"/>
    <w:pPr>
      <w:widowControl w:val="0"/>
      <w:spacing w:after="0" w:line="331" w:lineRule="auto"/>
      <w:ind w:firstLineChars="200" w:firstLine="480"/>
      <w:jc w:val="both"/>
    </w:pPr>
    <w:rPr>
      <w:rFonts w:ascii="宋体" w:eastAsia="宋体" w:hAnsi="宋体"/>
      <w:sz w:val="24"/>
      <w:szCs w:val="24"/>
    </w:rPr>
  </w:style>
  <w:style w:type="character" w:customStyle="1" w:styleId="lmChar">
    <w:name w:val="lm正文 Char"/>
    <w:link w:val="lm0"/>
    <w:rsid w:val="00CE7B0B"/>
    <w:rPr>
      <w:rFonts w:ascii="宋体" w:eastAsia="宋体" w:hAnsi="宋体" w:cs="Times New Roman"/>
      <w:kern w:val="0"/>
      <w:sz w:val="24"/>
      <w:szCs w:val="24"/>
    </w:rPr>
  </w:style>
  <w:style w:type="paragraph" w:styleId="a7">
    <w:name w:val="annotation text"/>
    <w:basedOn w:val="a"/>
    <w:link w:val="Char2"/>
    <w:qFormat/>
    <w:rsid w:val="00F122F0"/>
    <w:pPr>
      <w:tabs>
        <w:tab w:val="left" w:pos="377"/>
      </w:tabs>
      <w:adjustRightInd/>
      <w:snapToGrid/>
      <w:spacing w:after="0" w:line="360" w:lineRule="auto"/>
    </w:pPr>
    <w:rPr>
      <w:rFonts w:ascii="宋体" w:eastAsia="宋体" w:hAnsi="Times New Roman"/>
      <w:sz w:val="24"/>
      <w:szCs w:val="24"/>
    </w:rPr>
  </w:style>
  <w:style w:type="character" w:customStyle="1" w:styleId="Char2">
    <w:name w:val="批注文字 Char"/>
    <w:basedOn w:val="a0"/>
    <w:link w:val="a7"/>
    <w:qFormat/>
    <w:rsid w:val="00F122F0"/>
    <w:rPr>
      <w:rFonts w:ascii="宋体" w:eastAsia="宋体" w:hAnsi="Times New Roman" w:cs="Times New Roman"/>
      <w:kern w:val="0"/>
      <w:sz w:val="24"/>
      <w:szCs w:val="24"/>
    </w:rPr>
  </w:style>
  <w:style w:type="paragraph" w:customStyle="1" w:styleId="lm1">
    <w:name w:val="lm表头"/>
    <w:basedOn w:val="a"/>
    <w:link w:val="lmChar0"/>
    <w:qFormat/>
    <w:rsid w:val="00F122F0"/>
    <w:pPr>
      <w:widowControl w:val="0"/>
      <w:adjustRightInd/>
      <w:snapToGrid/>
      <w:spacing w:beforeLines="50" w:after="0" w:line="331" w:lineRule="auto"/>
      <w:jc w:val="center"/>
    </w:pPr>
    <w:rPr>
      <w:rFonts w:ascii="宋体" w:eastAsia="宋体" w:hAnsi="宋体"/>
      <w:bCs/>
      <w:kern w:val="2"/>
      <w:sz w:val="21"/>
      <w:szCs w:val="21"/>
    </w:rPr>
  </w:style>
  <w:style w:type="character" w:customStyle="1" w:styleId="lmChar0">
    <w:name w:val="lm表头 Char"/>
    <w:link w:val="lm1"/>
    <w:qFormat/>
    <w:rsid w:val="00F122F0"/>
    <w:rPr>
      <w:rFonts w:ascii="宋体" w:eastAsia="宋体" w:hAnsi="宋体" w:cs="Times New Roman"/>
      <w:bCs/>
      <w:szCs w:val="21"/>
    </w:rPr>
  </w:style>
  <w:style w:type="paragraph" w:customStyle="1" w:styleId="2SLCON22">
    <w:name w:val="样式 正文 首行缩进:  2 字符 SL CON + 首行缩进:  2 字符 + 首行缩进:  2 字符 + 首行缩..."/>
    <w:basedOn w:val="a"/>
    <w:link w:val="2SLCON22Char"/>
    <w:qFormat/>
    <w:rsid w:val="00382447"/>
    <w:pPr>
      <w:tabs>
        <w:tab w:val="left" w:pos="377"/>
      </w:tabs>
      <w:adjustRightInd/>
      <w:snapToGrid/>
      <w:spacing w:after="0" w:line="360" w:lineRule="auto"/>
      <w:ind w:firstLineChars="200" w:firstLine="560"/>
    </w:pPr>
    <w:rPr>
      <w:rFonts w:ascii="宋体" w:eastAsia="宋体" w:hAnsi="宋体"/>
      <w:sz w:val="28"/>
      <w:szCs w:val="20"/>
    </w:rPr>
  </w:style>
  <w:style w:type="paragraph" w:customStyle="1" w:styleId="2SLCON2">
    <w:name w:val="样式 正文 首行缩进:  2 字符 SL CON + 首行缩进:  2 字符"/>
    <w:basedOn w:val="a"/>
    <w:link w:val="2SLCON2Char"/>
    <w:qFormat/>
    <w:rsid w:val="00382447"/>
    <w:pPr>
      <w:tabs>
        <w:tab w:val="left" w:pos="377"/>
      </w:tabs>
      <w:adjustRightInd/>
      <w:snapToGrid/>
      <w:spacing w:after="0" w:line="360" w:lineRule="auto"/>
      <w:ind w:firstLineChars="200" w:firstLine="200"/>
    </w:pPr>
    <w:rPr>
      <w:rFonts w:ascii="宋体" w:eastAsia="宋体" w:hAnsi="Times New Roman"/>
      <w:sz w:val="28"/>
      <w:szCs w:val="20"/>
    </w:rPr>
  </w:style>
  <w:style w:type="character" w:customStyle="1" w:styleId="2SLCON2Char">
    <w:name w:val="样式 正文 首行缩进:  2 字符 SL CON + 首行缩进:  2 字符 Char"/>
    <w:link w:val="2SLCON2"/>
    <w:qFormat/>
    <w:rsid w:val="00382447"/>
    <w:rPr>
      <w:rFonts w:ascii="宋体" w:eastAsia="宋体" w:hAnsi="Times New Roman" w:cs="Times New Roman"/>
      <w:kern w:val="0"/>
      <w:sz w:val="28"/>
      <w:szCs w:val="20"/>
    </w:rPr>
  </w:style>
  <w:style w:type="paragraph" w:customStyle="1" w:styleId="a8">
    <w:name w:val="样式 表（或图）标题"/>
    <w:basedOn w:val="a"/>
    <w:link w:val="Char3"/>
    <w:rsid w:val="00382447"/>
    <w:pPr>
      <w:adjustRightInd/>
      <w:snapToGrid/>
      <w:spacing w:before="100" w:beforeAutospacing="1" w:after="0" w:line="360" w:lineRule="auto"/>
      <w:jc w:val="center"/>
    </w:pPr>
    <w:rPr>
      <w:rFonts w:ascii="宋体" w:eastAsia="宋体" w:hAnsi="宋体"/>
      <w:b/>
      <w:sz w:val="21"/>
      <w:szCs w:val="20"/>
    </w:rPr>
  </w:style>
  <w:style w:type="character" w:customStyle="1" w:styleId="Char3">
    <w:name w:val="样式 表（或图）标题 Char"/>
    <w:link w:val="a8"/>
    <w:qFormat/>
    <w:rsid w:val="00382447"/>
    <w:rPr>
      <w:rFonts w:ascii="宋体" w:eastAsia="宋体" w:hAnsi="宋体" w:cs="Times New Roman"/>
      <w:b/>
      <w:kern w:val="0"/>
      <w:szCs w:val="20"/>
    </w:rPr>
  </w:style>
  <w:style w:type="character" w:customStyle="1" w:styleId="2SLCON22Char">
    <w:name w:val="样式 正文 首行缩进:  2 字符 SL CON + 首行缩进:  2 字符 + 首行缩进:  2 字符 + 首行缩... Char"/>
    <w:link w:val="2SLCON22"/>
    <w:rsid w:val="00382447"/>
    <w:rPr>
      <w:rFonts w:ascii="宋体" w:eastAsia="宋体" w:hAnsi="宋体" w:cs="Times New Roman"/>
      <w:kern w:val="0"/>
      <w:sz w:val="28"/>
      <w:szCs w:val="20"/>
    </w:rPr>
  </w:style>
  <w:style w:type="paragraph" w:customStyle="1" w:styleId="lm2">
    <w:name w:val="lm图例"/>
    <w:basedOn w:val="a"/>
    <w:link w:val="lmChar1"/>
    <w:qFormat/>
    <w:rsid w:val="00382447"/>
    <w:pPr>
      <w:widowControl w:val="0"/>
      <w:adjustRightInd/>
      <w:snapToGrid/>
      <w:spacing w:beforeLines="50" w:afterLines="50" w:line="331" w:lineRule="auto"/>
      <w:jc w:val="center"/>
    </w:pPr>
    <w:rPr>
      <w:rFonts w:ascii="宋体" w:eastAsia="宋体" w:hAnsi="宋体"/>
      <w:kern w:val="2"/>
      <w:sz w:val="21"/>
    </w:rPr>
  </w:style>
  <w:style w:type="character" w:customStyle="1" w:styleId="lmChar1">
    <w:name w:val="lm图例 Char"/>
    <w:link w:val="lm2"/>
    <w:qFormat/>
    <w:rsid w:val="00382447"/>
    <w:rPr>
      <w:rFonts w:ascii="宋体" w:eastAsia="宋体" w:hAnsi="宋体" w:cs="Times New Roman"/>
    </w:rPr>
  </w:style>
  <w:style w:type="paragraph" w:customStyle="1" w:styleId="a9">
    <w:name w:val="第四章图件"/>
    <w:basedOn w:val="a4"/>
    <w:rsid w:val="00382447"/>
    <w:pPr>
      <w:widowControl w:val="0"/>
      <w:tabs>
        <w:tab w:val="left" w:pos="852"/>
      </w:tabs>
      <w:adjustRightInd/>
      <w:spacing w:after="0"/>
      <w:ind w:left="420" w:firstLine="0"/>
      <w:jc w:val="center"/>
    </w:pPr>
    <w:rPr>
      <w:rFonts w:ascii="Times New Roman" w:hAnsi="Times New Roman"/>
      <w:sz w:val="24"/>
      <w:szCs w:val="24"/>
    </w:rPr>
  </w:style>
  <w:style w:type="paragraph" w:styleId="aa">
    <w:name w:val="Balloon Text"/>
    <w:basedOn w:val="a"/>
    <w:link w:val="Char4"/>
    <w:uiPriority w:val="99"/>
    <w:semiHidden/>
    <w:unhideWhenUsed/>
    <w:rsid w:val="00382447"/>
    <w:pPr>
      <w:spacing w:after="0"/>
    </w:pPr>
    <w:rPr>
      <w:sz w:val="18"/>
      <w:szCs w:val="18"/>
    </w:rPr>
  </w:style>
  <w:style w:type="character" w:customStyle="1" w:styleId="Char4">
    <w:name w:val="批注框文本 Char"/>
    <w:basedOn w:val="a0"/>
    <w:link w:val="aa"/>
    <w:uiPriority w:val="99"/>
    <w:semiHidden/>
    <w:rsid w:val="00382447"/>
    <w:rPr>
      <w:rFonts w:ascii="Tahoma" w:eastAsia="微软雅黑" w:hAnsi="Tahoma" w:cs="Times New Roman"/>
      <w:kern w:val="0"/>
      <w:sz w:val="18"/>
      <w:szCs w:val="18"/>
    </w:rPr>
  </w:style>
  <w:style w:type="paragraph" w:styleId="ab">
    <w:name w:val="header"/>
    <w:basedOn w:val="a"/>
    <w:link w:val="Char5"/>
    <w:uiPriority w:val="99"/>
    <w:semiHidden/>
    <w:unhideWhenUsed/>
    <w:rsid w:val="00CF50B8"/>
    <w:pPr>
      <w:pBdr>
        <w:bottom w:val="single" w:sz="6" w:space="1" w:color="auto"/>
      </w:pBdr>
      <w:tabs>
        <w:tab w:val="center" w:pos="4153"/>
        <w:tab w:val="right" w:pos="8306"/>
      </w:tabs>
      <w:jc w:val="center"/>
    </w:pPr>
    <w:rPr>
      <w:sz w:val="18"/>
      <w:szCs w:val="18"/>
    </w:rPr>
  </w:style>
  <w:style w:type="character" w:customStyle="1" w:styleId="Char5">
    <w:name w:val="页眉 Char"/>
    <w:basedOn w:val="a0"/>
    <w:link w:val="ab"/>
    <w:uiPriority w:val="99"/>
    <w:semiHidden/>
    <w:rsid w:val="00CF50B8"/>
    <w:rPr>
      <w:rFonts w:ascii="Tahoma" w:eastAsia="微软雅黑" w:hAnsi="Tahoma" w:cs="Times New Roman"/>
      <w:kern w:val="0"/>
      <w:sz w:val="18"/>
      <w:szCs w:val="18"/>
    </w:rPr>
  </w:style>
  <w:style w:type="character" w:customStyle="1" w:styleId="CharChar">
    <w:name w:val="报告正文 Char Char"/>
    <w:link w:val="ac"/>
    <w:rsid w:val="00AB3D3A"/>
    <w:rPr>
      <w:rFonts w:ascii="宋体" w:eastAsia="宋体" w:hAnsi="Calibri" w:cs="Times New Roman"/>
      <w:sz w:val="24"/>
      <w:szCs w:val="24"/>
    </w:rPr>
  </w:style>
  <w:style w:type="paragraph" w:customStyle="1" w:styleId="ac">
    <w:name w:val="报告正文"/>
    <w:basedOn w:val="a"/>
    <w:link w:val="CharChar"/>
    <w:qFormat/>
    <w:rsid w:val="00AB3D3A"/>
    <w:pPr>
      <w:widowControl w:val="0"/>
      <w:spacing w:after="0" w:line="360" w:lineRule="auto"/>
      <w:ind w:firstLineChars="200" w:firstLine="200"/>
      <w:jc w:val="both"/>
    </w:pPr>
    <w:rPr>
      <w:rFonts w:ascii="宋体" w:eastAsia="宋体" w:hAnsi="Calibri"/>
      <w:kern w:val="2"/>
      <w:sz w:val="24"/>
      <w:szCs w:val="24"/>
    </w:rPr>
  </w:style>
  <w:style w:type="character" w:customStyle="1" w:styleId="Char0">
    <w:name w:val="正文缩进 Char"/>
    <w:aliases w:val="正文（首行缩进两字） Char,特点 Char,正文缩进 Char Char Char Char Char,正文缩进 Char Char Char Char Char Char Char,正文缩进 Char Char Char Char Char Char Char Char Char Char,正文缩进 Char Char Char Char1,图表 Char1,图表 Char Char"/>
    <w:link w:val="a4"/>
    <w:qFormat/>
    <w:rsid w:val="00AB3D3A"/>
    <w:rPr>
      <w:rFonts w:ascii="Tahoma" w:eastAsia="宋体" w:hAnsi="Tahoma" w:cs="Times New Roman"/>
    </w:rPr>
  </w:style>
  <w:style w:type="character" w:customStyle="1" w:styleId="2Char">
    <w:name w:val="标题 2 Char"/>
    <w:basedOn w:val="a0"/>
    <w:link w:val="2"/>
    <w:qFormat/>
    <w:rsid w:val="005A1C5E"/>
    <w:rPr>
      <w:rFonts w:ascii="Times New Roman" w:eastAsia="宋体" w:hAnsi="Times New Roman" w:cs="Times New Roman"/>
      <w:sz w:val="28"/>
      <w:szCs w:val="20"/>
    </w:rPr>
  </w:style>
  <w:style w:type="character" w:styleId="ad">
    <w:name w:val="annotation reference"/>
    <w:basedOn w:val="a0"/>
    <w:uiPriority w:val="99"/>
    <w:unhideWhenUsed/>
    <w:rsid w:val="005A1C5E"/>
    <w:rPr>
      <w:sz w:val="21"/>
      <w:szCs w:val="21"/>
    </w:rPr>
  </w:style>
  <w:style w:type="paragraph" w:styleId="ae">
    <w:name w:val="Body Text Indent"/>
    <w:basedOn w:val="a"/>
    <w:link w:val="Char6"/>
    <w:uiPriority w:val="99"/>
    <w:semiHidden/>
    <w:unhideWhenUsed/>
    <w:rsid w:val="00F425F2"/>
    <w:pPr>
      <w:spacing w:after="120"/>
      <w:ind w:leftChars="200" w:left="420"/>
    </w:pPr>
  </w:style>
  <w:style w:type="character" w:customStyle="1" w:styleId="Char6">
    <w:name w:val="正文文本缩进 Char"/>
    <w:basedOn w:val="a0"/>
    <w:link w:val="ae"/>
    <w:uiPriority w:val="99"/>
    <w:semiHidden/>
    <w:rsid w:val="00F425F2"/>
    <w:rPr>
      <w:rFonts w:ascii="Tahoma" w:eastAsia="微软雅黑" w:hAnsi="Tahoma" w:cs="Times New Roman"/>
      <w:kern w:val="0"/>
      <w:sz w:val="22"/>
    </w:rPr>
  </w:style>
  <w:style w:type="paragraph" w:styleId="20">
    <w:name w:val="Body Text First Indent 2"/>
    <w:basedOn w:val="ae"/>
    <w:link w:val="2Char0"/>
    <w:uiPriority w:val="99"/>
    <w:qFormat/>
    <w:rsid w:val="00F425F2"/>
    <w:pPr>
      <w:widowControl w:val="0"/>
      <w:adjustRightInd/>
      <w:snapToGrid/>
      <w:spacing w:after="0" w:line="520" w:lineRule="exact"/>
      <w:ind w:leftChars="0" w:left="0" w:firstLineChars="200" w:firstLine="420"/>
      <w:jc w:val="both"/>
    </w:pPr>
    <w:rPr>
      <w:rFonts w:ascii="Times New Roman" w:eastAsia="宋体" w:hAnsi="Times New Roman"/>
      <w:kern w:val="2"/>
      <w:sz w:val="28"/>
      <w:szCs w:val="20"/>
    </w:rPr>
  </w:style>
  <w:style w:type="character" w:customStyle="1" w:styleId="2Char0">
    <w:name w:val="正文首行缩进 2 Char"/>
    <w:basedOn w:val="Char6"/>
    <w:link w:val="20"/>
    <w:uiPriority w:val="99"/>
    <w:rsid w:val="00F425F2"/>
    <w:rPr>
      <w:rFonts w:ascii="Times New Roman" w:eastAsia="宋体" w:hAnsi="Times New Roman"/>
      <w:sz w:val="28"/>
      <w:szCs w:val="20"/>
    </w:rPr>
  </w:style>
  <w:style w:type="character" w:customStyle="1" w:styleId="CharChar0">
    <w:name w:val="表格内字体 Char Char"/>
    <w:link w:val="af"/>
    <w:rsid w:val="00643B11"/>
    <w:rPr>
      <w:rFonts w:ascii="宋体" w:hAnsi="宋体"/>
      <w:szCs w:val="24"/>
    </w:rPr>
  </w:style>
  <w:style w:type="paragraph" w:customStyle="1" w:styleId="af">
    <w:name w:val="表格内字体"/>
    <w:basedOn w:val="a"/>
    <w:next w:val="a"/>
    <w:link w:val="CharChar0"/>
    <w:qFormat/>
    <w:rsid w:val="00643B11"/>
    <w:pPr>
      <w:tabs>
        <w:tab w:val="left" w:pos="377"/>
      </w:tabs>
      <w:spacing w:after="0" w:line="320" w:lineRule="exact"/>
      <w:jc w:val="center"/>
    </w:pPr>
    <w:rPr>
      <w:rFonts w:ascii="宋体" w:eastAsiaTheme="minorEastAsia" w:hAnsi="宋体" w:cstheme="minorBidi"/>
      <w:kern w:val="2"/>
      <w:sz w:val="21"/>
      <w:szCs w:val="24"/>
    </w:rPr>
  </w:style>
  <w:style w:type="character" w:customStyle="1" w:styleId="4Char">
    <w:name w:val="标题 4 Char"/>
    <w:basedOn w:val="a0"/>
    <w:link w:val="4"/>
    <w:rsid w:val="004E262F"/>
    <w:rPr>
      <w:rFonts w:asciiTheme="majorHAnsi" w:eastAsiaTheme="majorEastAsia" w:hAnsiTheme="majorHAnsi" w:cstheme="majorBidi"/>
      <w:b/>
      <w:bCs/>
      <w:kern w:val="0"/>
      <w:sz w:val="28"/>
      <w:szCs w:val="28"/>
    </w:rPr>
  </w:style>
  <w:style w:type="paragraph" w:styleId="af0">
    <w:name w:val="List Paragraph"/>
    <w:basedOn w:val="a"/>
    <w:uiPriority w:val="34"/>
    <w:qFormat/>
    <w:rsid w:val="00B174D5"/>
    <w:pPr>
      <w:widowControl w:val="0"/>
      <w:adjustRightInd/>
      <w:snapToGrid/>
      <w:spacing w:after="0"/>
      <w:ind w:firstLineChars="200" w:firstLine="420"/>
      <w:jc w:val="both"/>
    </w:pPr>
    <w:rPr>
      <w:rFonts w:ascii="Times New Roman" w:eastAsia="宋体" w:hAnsi="Times New Roman"/>
      <w:kern w:val="2"/>
      <w:sz w:val="21"/>
      <w:szCs w:val="24"/>
    </w:rPr>
  </w:style>
  <w:style w:type="paragraph" w:customStyle="1" w:styleId="SSEC20150323">
    <w:name w:val="SSEC表字居中 20150323"/>
    <w:link w:val="SSEC20150323Char"/>
    <w:qFormat/>
    <w:rsid w:val="00B174D5"/>
    <w:pPr>
      <w:adjustRightInd w:val="0"/>
      <w:snapToGrid w:val="0"/>
      <w:spacing w:before="0" w:after="0" w:line="240" w:lineRule="auto"/>
      <w:jc w:val="center"/>
      <w:textAlignment w:val="center"/>
    </w:pPr>
    <w:rPr>
      <w:rFonts w:ascii="宋体" w:eastAsia="宋体" w:hAnsi="Times New Roman" w:cs="Times New Roman"/>
      <w:szCs w:val="21"/>
    </w:rPr>
  </w:style>
  <w:style w:type="character" w:customStyle="1" w:styleId="SSEC20150323Char">
    <w:name w:val="SSEC表字居中 20150323 Char"/>
    <w:link w:val="SSEC20150323"/>
    <w:qFormat/>
    <w:rsid w:val="00B174D5"/>
    <w:rPr>
      <w:rFonts w:ascii="宋体" w:eastAsia="宋体" w:hAnsi="Times New Roman" w:cs="Times New Roman"/>
      <w:szCs w:val="21"/>
    </w:rPr>
  </w:style>
  <w:style w:type="paragraph" w:customStyle="1" w:styleId="SSEC">
    <w:name w:val="SSEC 正文"/>
    <w:link w:val="SSEC0"/>
    <w:qFormat/>
    <w:rsid w:val="00B94A48"/>
    <w:pPr>
      <w:widowControl w:val="0"/>
      <w:adjustRightInd w:val="0"/>
      <w:snapToGrid w:val="0"/>
      <w:spacing w:before="0" w:after="0" w:line="331" w:lineRule="auto"/>
      <w:ind w:firstLineChars="200" w:firstLine="200"/>
    </w:pPr>
    <w:rPr>
      <w:rFonts w:ascii="宋体" w:eastAsia="宋体" w:hAnsi="宋体" w:cs="Times New Roman"/>
      <w:sz w:val="24"/>
      <w:szCs w:val="24"/>
    </w:rPr>
  </w:style>
  <w:style w:type="character" w:customStyle="1" w:styleId="SSEC0">
    <w:name w:val="SSEC 正文 字符"/>
    <w:link w:val="SSEC"/>
    <w:rsid w:val="00B94A48"/>
    <w:rPr>
      <w:rFonts w:ascii="宋体" w:eastAsia="宋体" w:hAnsi="宋体"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7B1581-62C1-47B8-9AB7-BACD0D0FDC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TotalTime>
  <Pages>3</Pages>
  <Words>252</Words>
  <Characters>1442</Characters>
  <Application>Microsoft Office Word</Application>
  <DocSecurity>0</DocSecurity>
  <Lines>12</Lines>
  <Paragraphs>3</Paragraphs>
  <ScaleCrop>false</ScaleCrop>
  <Company>Microsoft</Company>
  <LinksUpToDate>false</LinksUpToDate>
  <CharactersWithSpaces>1691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13</cp:revision>
  <dcterms:created xsi:type="dcterms:W3CDTF">2019-02-25T11:20:00Z</dcterms:created>
  <dcterms:modified xsi:type="dcterms:W3CDTF">2019-06-24T10:12:00Z</dcterms:modified>
</cp:coreProperties>
</file>