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64B4" w:rsidRPr="00CF50B8" w:rsidRDefault="00D364B4" w:rsidP="00D364B4">
      <w:pPr>
        <w:adjustRightInd/>
        <w:snapToGrid/>
        <w:spacing w:after="0" w:line="500" w:lineRule="exact"/>
        <w:jc w:val="center"/>
        <w:outlineLvl w:val="0"/>
        <w:rPr>
          <w:rFonts w:ascii="宋体" w:eastAsia="宋体" w:hAnsi="宋体" w:cs="宋体"/>
          <w:b/>
          <w:sz w:val="44"/>
          <w:szCs w:val="44"/>
        </w:rPr>
      </w:pPr>
      <w:r w:rsidRPr="00CF50B8">
        <w:rPr>
          <w:rFonts w:ascii="宋体" w:eastAsia="宋体" w:hAnsi="宋体" w:cs="宋体" w:hint="eastAsia"/>
          <w:b/>
          <w:sz w:val="44"/>
          <w:szCs w:val="44"/>
        </w:rPr>
        <w:t>其他需要说明的事项</w:t>
      </w:r>
    </w:p>
    <w:p w:rsidR="00CF50B8" w:rsidRDefault="00CF50B8" w:rsidP="0045125B">
      <w:pPr>
        <w:snapToGrid/>
        <w:spacing w:before="157" w:after="0" w:line="500" w:lineRule="exact"/>
        <w:rPr>
          <w:rFonts w:ascii="Times New Roman" w:eastAsia="宋体" w:hAnsi="Times New Roman"/>
          <w:b/>
          <w:bCs/>
          <w:sz w:val="36"/>
          <w:szCs w:val="36"/>
        </w:rPr>
      </w:pPr>
    </w:p>
    <w:p w:rsidR="0045125B" w:rsidRPr="00CF50B8" w:rsidRDefault="0045125B" w:rsidP="00CF50B8">
      <w:pPr>
        <w:spacing w:after="0" w:line="360" w:lineRule="auto"/>
        <w:ind w:firstLine="482"/>
        <w:jc w:val="both"/>
        <w:rPr>
          <w:rFonts w:ascii="Times New Roman" w:eastAsia="宋体" w:hAnsi="Times New Roman"/>
          <w:b/>
          <w:bCs/>
          <w:sz w:val="32"/>
          <w:szCs w:val="32"/>
        </w:rPr>
      </w:pPr>
      <w:r w:rsidRPr="00CF50B8">
        <w:rPr>
          <w:rFonts w:ascii="Times New Roman" w:eastAsia="宋体" w:hAnsi="Times New Roman"/>
          <w:b/>
          <w:bCs/>
          <w:sz w:val="32"/>
          <w:szCs w:val="32"/>
        </w:rPr>
        <w:t>1</w:t>
      </w:r>
      <w:r w:rsidRPr="00CF50B8">
        <w:rPr>
          <w:rFonts w:ascii="Times New Roman" w:eastAsia="宋体" w:hAnsi="Times New Roman"/>
          <w:b/>
          <w:bCs/>
          <w:sz w:val="32"/>
          <w:szCs w:val="32"/>
        </w:rPr>
        <w:t>环境保护设施设计、施工和验收过程简况</w:t>
      </w:r>
    </w:p>
    <w:p w:rsidR="0045125B" w:rsidRPr="00CF50B8" w:rsidRDefault="0045125B" w:rsidP="00CF50B8">
      <w:pPr>
        <w:spacing w:after="0" w:line="360" w:lineRule="auto"/>
        <w:ind w:firstLine="482"/>
        <w:jc w:val="both"/>
        <w:rPr>
          <w:rFonts w:ascii="Times New Roman" w:eastAsia="宋体" w:hAnsi="Times New Roman"/>
          <w:sz w:val="28"/>
          <w:szCs w:val="28"/>
        </w:rPr>
      </w:pPr>
      <w:r w:rsidRPr="00CF50B8">
        <w:rPr>
          <w:rFonts w:ascii="Times New Roman" w:eastAsia="宋体" w:hAnsi="Times New Roman" w:hint="eastAsia"/>
          <w:b/>
          <w:bCs/>
          <w:sz w:val="28"/>
          <w:szCs w:val="28"/>
        </w:rPr>
        <w:t>1.1</w:t>
      </w:r>
      <w:r w:rsidRPr="00CF50B8">
        <w:rPr>
          <w:rFonts w:ascii="Times New Roman" w:eastAsia="宋体" w:hAnsi="Times New Roman" w:hint="eastAsia"/>
          <w:b/>
          <w:bCs/>
          <w:sz w:val="28"/>
          <w:szCs w:val="28"/>
        </w:rPr>
        <w:t>设计</w:t>
      </w:r>
      <w:r w:rsidR="00064996" w:rsidRPr="00CF50B8">
        <w:rPr>
          <w:rFonts w:ascii="Times New Roman" w:eastAsia="宋体" w:hAnsi="Times New Roman" w:hint="eastAsia"/>
          <w:b/>
          <w:bCs/>
          <w:sz w:val="28"/>
          <w:szCs w:val="28"/>
        </w:rPr>
        <w:t>、施工</w:t>
      </w:r>
      <w:r w:rsidRPr="00CF50B8">
        <w:rPr>
          <w:rFonts w:ascii="Times New Roman" w:eastAsia="宋体" w:hAnsi="Times New Roman" w:hint="eastAsia"/>
          <w:b/>
          <w:bCs/>
          <w:sz w:val="28"/>
          <w:szCs w:val="28"/>
        </w:rPr>
        <w:t>简况</w:t>
      </w:r>
    </w:p>
    <w:p w:rsidR="00382447" w:rsidRDefault="00713C95" w:rsidP="00CF50B8">
      <w:pPr>
        <w:pStyle w:val="2SLCON22"/>
        <w:adjustRightInd w:val="0"/>
        <w:snapToGrid w:val="0"/>
        <w:ind w:firstLineChars="0" w:firstLine="482"/>
        <w:jc w:val="both"/>
        <w:rPr>
          <w:sz w:val="24"/>
          <w:szCs w:val="24"/>
        </w:rPr>
      </w:pPr>
      <w:r>
        <w:rPr>
          <w:rFonts w:hint="eastAsia"/>
          <w:sz w:val="24"/>
          <w:szCs w:val="24"/>
        </w:rPr>
        <w:t>（1）</w:t>
      </w:r>
      <w:r w:rsidR="00382447">
        <w:rPr>
          <w:rFonts w:hint="eastAsia"/>
          <w:sz w:val="24"/>
          <w:szCs w:val="24"/>
        </w:rPr>
        <w:t>污水处理依托设施</w:t>
      </w:r>
    </w:p>
    <w:p w:rsidR="00382447" w:rsidRDefault="00382447" w:rsidP="00CF50B8">
      <w:pPr>
        <w:pStyle w:val="lm0"/>
        <w:spacing w:line="360" w:lineRule="auto"/>
        <w:ind w:firstLineChars="0" w:firstLine="482"/>
      </w:pPr>
      <w:r>
        <w:rPr>
          <w:rFonts w:hint="eastAsia"/>
        </w:rPr>
        <w:t>本项目</w:t>
      </w:r>
      <w:r w:rsidR="00713C95" w:rsidRPr="00713C95">
        <w:rPr>
          <w:rFonts w:hint="eastAsia"/>
        </w:rPr>
        <w:t>运营期</w:t>
      </w:r>
      <w:r w:rsidR="00713C95">
        <w:rPr>
          <w:rFonts w:hint="eastAsia"/>
        </w:rPr>
        <w:t>产生的</w:t>
      </w:r>
      <w:r w:rsidR="00713C95" w:rsidRPr="00713C95">
        <w:rPr>
          <w:rFonts w:hint="eastAsia"/>
        </w:rPr>
        <w:t>采油污水</w:t>
      </w:r>
      <w:r w:rsidR="009742A9">
        <w:rPr>
          <w:rFonts w:hint="eastAsia"/>
        </w:rPr>
        <w:t>依</w:t>
      </w:r>
      <w:proofErr w:type="gramStart"/>
      <w:r w:rsidR="009742A9">
        <w:rPr>
          <w:rFonts w:hint="eastAsia"/>
        </w:rPr>
        <w:t>托孤五联合站</w:t>
      </w:r>
      <w:proofErr w:type="gramEnd"/>
      <w:r w:rsidR="00713C95" w:rsidRPr="00713C95">
        <w:rPr>
          <w:rFonts w:hint="eastAsia"/>
        </w:rPr>
        <w:t>进行处理</w:t>
      </w:r>
      <w:r>
        <w:rPr>
          <w:rFonts w:hint="eastAsia"/>
        </w:rPr>
        <w:t>，</w:t>
      </w:r>
      <w:r w:rsidR="00064996">
        <w:rPr>
          <w:rFonts w:hint="eastAsia"/>
        </w:rPr>
        <w:t>其建设时间均在本项目竣工前，设计单位</w:t>
      </w:r>
      <w:r w:rsidR="009742A9">
        <w:rPr>
          <w:rFonts w:hint="eastAsia"/>
        </w:rPr>
        <w:t>及</w:t>
      </w:r>
      <w:r w:rsidR="00064996">
        <w:rPr>
          <w:rFonts w:hint="eastAsia"/>
        </w:rPr>
        <w:t>施工单位为中石化内部队伍。</w:t>
      </w:r>
    </w:p>
    <w:p w:rsidR="00382447" w:rsidRDefault="00713C95" w:rsidP="00CF50B8">
      <w:pPr>
        <w:pStyle w:val="2SLCON22"/>
        <w:adjustRightInd w:val="0"/>
        <w:snapToGrid w:val="0"/>
        <w:ind w:firstLineChars="0" w:firstLine="482"/>
        <w:jc w:val="both"/>
        <w:rPr>
          <w:sz w:val="24"/>
          <w:szCs w:val="24"/>
        </w:rPr>
      </w:pPr>
      <w:r>
        <w:rPr>
          <w:rFonts w:hint="eastAsia"/>
          <w:sz w:val="24"/>
          <w:szCs w:val="24"/>
        </w:rPr>
        <w:t>（2）钻井废水和压裂</w:t>
      </w:r>
      <w:r w:rsidR="00382447">
        <w:rPr>
          <w:rFonts w:hint="eastAsia"/>
          <w:sz w:val="24"/>
          <w:szCs w:val="24"/>
        </w:rPr>
        <w:t>废液</w:t>
      </w:r>
      <w:r w:rsidR="00382447">
        <w:rPr>
          <w:sz w:val="24"/>
          <w:szCs w:val="24"/>
        </w:rPr>
        <w:t>处理</w:t>
      </w:r>
      <w:r w:rsidR="00382447">
        <w:rPr>
          <w:rFonts w:hint="eastAsia"/>
          <w:sz w:val="24"/>
          <w:szCs w:val="24"/>
        </w:rPr>
        <w:t>依托设施</w:t>
      </w:r>
    </w:p>
    <w:p w:rsidR="004B54D6" w:rsidRDefault="00382447" w:rsidP="00CF50B8">
      <w:pPr>
        <w:pStyle w:val="lm0"/>
        <w:spacing w:line="360" w:lineRule="auto"/>
        <w:ind w:firstLineChars="0" w:firstLine="482"/>
        <w:rPr>
          <w:kern w:val="2"/>
        </w:rPr>
      </w:pPr>
      <w:r>
        <w:rPr>
          <w:rFonts w:hint="eastAsia"/>
          <w:color w:val="000000"/>
        </w:rPr>
        <w:t>本</w:t>
      </w:r>
      <w:r w:rsidRPr="00444D6A">
        <w:rPr>
          <w:color w:val="000000"/>
        </w:rPr>
        <w:t>项目</w:t>
      </w:r>
      <w:r w:rsidR="00713C95" w:rsidRPr="00713C95">
        <w:rPr>
          <w:rFonts w:hint="eastAsia"/>
          <w:color w:val="000000"/>
        </w:rPr>
        <w:t>施工期产生</w:t>
      </w:r>
      <w:r w:rsidR="009742A9" w:rsidRPr="009742A9">
        <w:rPr>
          <w:rFonts w:hint="eastAsia"/>
          <w:color w:val="000000"/>
        </w:rPr>
        <w:t>施工期钻井废水、酸化废液和作业废液运至胜利</w:t>
      </w:r>
      <w:proofErr w:type="gramStart"/>
      <w:r w:rsidR="009742A9" w:rsidRPr="009742A9">
        <w:rPr>
          <w:rFonts w:hint="eastAsia"/>
          <w:color w:val="000000"/>
        </w:rPr>
        <w:t>油田金</w:t>
      </w:r>
      <w:proofErr w:type="gramEnd"/>
      <w:r w:rsidR="009742A9" w:rsidRPr="009742A9">
        <w:rPr>
          <w:rFonts w:hint="eastAsia"/>
          <w:color w:val="000000"/>
        </w:rPr>
        <w:t>岛实业有限责任公司农工贸分公司预处理，预处理后</w:t>
      </w:r>
      <w:proofErr w:type="gramStart"/>
      <w:r w:rsidR="009742A9" w:rsidRPr="009742A9">
        <w:rPr>
          <w:rFonts w:hint="eastAsia"/>
          <w:color w:val="000000"/>
        </w:rPr>
        <w:t>进入孤四联</w:t>
      </w:r>
      <w:proofErr w:type="gramEnd"/>
      <w:r w:rsidR="009742A9" w:rsidRPr="009742A9">
        <w:rPr>
          <w:rFonts w:hint="eastAsia"/>
          <w:color w:val="000000"/>
        </w:rPr>
        <w:t>污水处理系统处理</w:t>
      </w:r>
      <w:r w:rsidR="009742A9">
        <w:rPr>
          <w:rFonts w:hint="eastAsia"/>
          <w:kern w:val="2"/>
        </w:rPr>
        <w:t>。</w:t>
      </w:r>
      <w:r w:rsidR="004B54D6" w:rsidRPr="004B54D6">
        <w:rPr>
          <w:rFonts w:hint="eastAsia"/>
          <w:kern w:val="2"/>
        </w:rPr>
        <w:t>胜利</w:t>
      </w:r>
      <w:proofErr w:type="gramStart"/>
      <w:r w:rsidR="004B54D6" w:rsidRPr="004B54D6">
        <w:rPr>
          <w:rFonts w:hint="eastAsia"/>
          <w:kern w:val="2"/>
        </w:rPr>
        <w:t>油田金</w:t>
      </w:r>
      <w:proofErr w:type="gramEnd"/>
      <w:r w:rsidR="004B54D6" w:rsidRPr="004B54D6">
        <w:rPr>
          <w:rFonts w:hint="eastAsia"/>
          <w:kern w:val="2"/>
        </w:rPr>
        <w:t>岛实业有限责任公司农工贸分公司</w:t>
      </w:r>
      <w:r w:rsidR="004B54D6">
        <w:rPr>
          <w:rFonts w:hint="eastAsia"/>
          <w:kern w:val="2"/>
        </w:rPr>
        <w:t>位于</w:t>
      </w:r>
      <w:proofErr w:type="gramStart"/>
      <w:r w:rsidR="004B54D6">
        <w:rPr>
          <w:rFonts w:hint="eastAsia"/>
          <w:kern w:val="2"/>
        </w:rPr>
        <w:t>孤四联合站</w:t>
      </w:r>
      <w:proofErr w:type="gramEnd"/>
      <w:r w:rsidR="004B54D6">
        <w:rPr>
          <w:rFonts w:hint="eastAsia"/>
          <w:kern w:val="2"/>
        </w:rPr>
        <w:t>隔壁，预处理后直接</w:t>
      </w:r>
      <w:proofErr w:type="gramStart"/>
      <w:r w:rsidR="004B54D6">
        <w:rPr>
          <w:rFonts w:hint="eastAsia"/>
          <w:kern w:val="2"/>
        </w:rPr>
        <w:t>进入孤四联</w:t>
      </w:r>
      <w:proofErr w:type="gramEnd"/>
      <w:r w:rsidR="004B54D6">
        <w:rPr>
          <w:rFonts w:hint="eastAsia"/>
          <w:kern w:val="2"/>
        </w:rPr>
        <w:t>处理。</w:t>
      </w:r>
    </w:p>
    <w:p w:rsidR="00382447" w:rsidRPr="0063556C" w:rsidRDefault="00713C95" w:rsidP="00CF50B8">
      <w:pPr>
        <w:pStyle w:val="2SLCON22"/>
        <w:widowControl w:val="0"/>
        <w:adjustRightInd w:val="0"/>
        <w:snapToGrid w:val="0"/>
        <w:ind w:firstLineChars="0" w:firstLine="482"/>
        <w:jc w:val="both"/>
        <w:rPr>
          <w:sz w:val="24"/>
          <w:szCs w:val="24"/>
        </w:rPr>
      </w:pPr>
      <w:r>
        <w:rPr>
          <w:rFonts w:hint="eastAsia"/>
          <w:sz w:val="24"/>
          <w:szCs w:val="24"/>
        </w:rPr>
        <w:t>（3）</w:t>
      </w:r>
      <w:r w:rsidR="00382447" w:rsidRPr="0063556C">
        <w:rPr>
          <w:rFonts w:hint="eastAsia"/>
          <w:sz w:val="24"/>
          <w:szCs w:val="24"/>
        </w:rPr>
        <w:t>钻井固体废物处理依托设施</w:t>
      </w:r>
    </w:p>
    <w:p w:rsidR="00382447" w:rsidRDefault="00F72402" w:rsidP="00CF50B8">
      <w:pPr>
        <w:pStyle w:val="lm0"/>
        <w:spacing w:line="360" w:lineRule="auto"/>
      </w:pPr>
      <w:r w:rsidRPr="00F72402">
        <w:rPr>
          <w:rFonts w:hint="eastAsia"/>
        </w:rPr>
        <w:t>钻井产生的废弃泥浆、岩屑等固体废物委托</w:t>
      </w:r>
      <w:r w:rsidR="004B54D6" w:rsidRPr="004B54D6">
        <w:rPr>
          <w:rFonts w:hint="eastAsia"/>
        </w:rPr>
        <w:t>中石化胜利石油工程有限公司渤海钻井总公司</w:t>
      </w:r>
      <w:r w:rsidRPr="00F72402">
        <w:rPr>
          <w:rFonts w:hint="eastAsia"/>
        </w:rPr>
        <w:t>进行无害化处置</w:t>
      </w:r>
      <w:r w:rsidR="00064996">
        <w:rPr>
          <w:rFonts w:hint="eastAsia"/>
        </w:rPr>
        <w:t>。</w:t>
      </w:r>
    </w:p>
    <w:p w:rsidR="00382447" w:rsidRDefault="00713C95" w:rsidP="00CF50B8">
      <w:pPr>
        <w:pStyle w:val="2SLCON22"/>
        <w:adjustRightInd w:val="0"/>
        <w:snapToGrid w:val="0"/>
        <w:ind w:firstLine="480"/>
        <w:jc w:val="both"/>
        <w:rPr>
          <w:sz w:val="24"/>
          <w:szCs w:val="24"/>
        </w:rPr>
      </w:pPr>
      <w:r>
        <w:rPr>
          <w:rFonts w:hint="eastAsia"/>
          <w:sz w:val="24"/>
          <w:szCs w:val="24"/>
        </w:rPr>
        <w:t>（4）</w:t>
      </w:r>
      <w:r w:rsidR="00382447">
        <w:rPr>
          <w:rFonts w:hint="eastAsia"/>
          <w:sz w:val="24"/>
          <w:szCs w:val="24"/>
        </w:rPr>
        <w:t>油泥</w:t>
      </w:r>
      <w:proofErr w:type="gramStart"/>
      <w:r w:rsidR="00382447">
        <w:rPr>
          <w:rFonts w:hint="eastAsia"/>
          <w:sz w:val="24"/>
          <w:szCs w:val="24"/>
        </w:rPr>
        <w:t>砂</w:t>
      </w:r>
      <w:proofErr w:type="gramEnd"/>
      <w:r w:rsidR="00382447">
        <w:rPr>
          <w:rFonts w:hint="eastAsia"/>
          <w:sz w:val="24"/>
          <w:szCs w:val="24"/>
        </w:rPr>
        <w:t>贮存</w:t>
      </w:r>
      <w:r w:rsidR="00F72402">
        <w:rPr>
          <w:rFonts w:hint="eastAsia"/>
          <w:sz w:val="24"/>
          <w:szCs w:val="24"/>
        </w:rPr>
        <w:t>、处置</w:t>
      </w:r>
      <w:r w:rsidR="00382447">
        <w:rPr>
          <w:rFonts w:hint="eastAsia"/>
          <w:sz w:val="24"/>
          <w:szCs w:val="24"/>
        </w:rPr>
        <w:t>依托设施</w:t>
      </w:r>
    </w:p>
    <w:p w:rsidR="00064996" w:rsidRDefault="00F72402" w:rsidP="00CF50B8">
      <w:pPr>
        <w:pStyle w:val="lm0"/>
        <w:spacing w:line="360" w:lineRule="auto"/>
        <w:rPr>
          <w:kern w:val="2"/>
        </w:rPr>
      </w:pPr>
      <w:r>
        <w:rPr>
          <w:rFonts w:hint="eastAsia"/>
          <w:snapToGrid w:val="0"/>
          <w:kern w:val="2"/>
        </w:rPr>
        <w:t>运营期产生的</w:t>
      </w:r>
      <w:r>
        <w:rPr>
          <w:snapToGrid w:val="0"/>
          <w:kern w:val="2"/>
        </w:rPr>
        <w:t>油泥</w:t>
      </w:r>
      <w:proofErr w:type="gramStart"/>
      <w:r>
        <w:rPr>
          <w:snapToGrid w:val="0"/>
          <w:kern w:val="2"/>
        </w:rPr>
        <w:t>砂</w:t>
      </w:r>
      <w:proofErr w:type="gramEnd"/>
      <w:r>
        <w:rPr>
          <w:rFonts w:hint="eastAsia"/>
          <w:snapToGrid w:val="0"/>
          <w:kern w:val="2"/>
        </w:rPr>
        <w:t>暂存于</w:t>
      </w:r>
      <w:r w:rsidR="004B54D6" w:rsidRPr="004B54D6">
        <w:rPr>
          <w:rFonts w:hint="eastAsia"/>
          <w:snapToGrid w:val="0"/>
          <w:kern w:val="2"/>
        </w:rPr>
        <w:t>在</w:t>
      </w:r>
      <w:proofErr w:type="gramStart"/>
      <w:r w:rsidR="004B54D6" w:rsidRPr="004B54D6">
        <w:rPr>
          <w:rFonts w:hint="eastAsia"/>
          <w:snapToGrid w:val="0"/>
          <w:kern w:val="2"/>
        </w:rPr>
        <w:t>孤五联合站油泥砂</w:t>
      </w:r>
      <w:proofErr w:type="gramEnd"/>
      <w:r w:rsidR="004B54D6" w:rsidRPr="004B54D6">
        <w:rPr>
          <w:rFonts w:hint="eastAsia"/>
          <w:snapToGrid w:val="0"/>
          <w:kern w:val="2"/>
        </w:rPr>
        <w:t>贮存池</w:t>
      </w:r>
      <w:r>
        <w:rPr>
          <w:rFonts w:hint="eastAsia"/>
          <w:snapToGrid w:val="0"/>
          <w:kern w:val="2"/>
        </w:rPr>
        <w:t>，最终</w:t>
      </w:r>
      <w:r>
        <w:rPr>
          <w:snapToGrid w:val="0"/>
          <w:kern w:val="2"/>
        </w:rPr>
        <w:t>由</w:t>
      </w:r>
      <w:r>
        <w:rPr>
          <w:rFonts w:hint="eastAsia"/>
          <w:snapToGrid w:val="0"/>
          <w:kern w:val="2"/>
        </w:rPr>
        <w:t>胜利</w:t>
      </w:r>
      <w:proofErr w:type="gramStart"/>
      <w:r>
        <w:rPr>
          <w:rFonts w:hint="eastAsia"/>
          <w:snapToGrid w:val="0"/>
          <w:kern w:val="2"/>
        </w:rPr>
        <w:t>油田金</w:t>
      </w:r>
      <w:proofErr w:type="gramEnd"/>
      <w:r>
        <w:rPr>
          <w:rFonts w:hint="eastAsia"/>
          <w:snapToGrid w:val="0"/>
          <w:kern w:val="2"/>
        </w:rPr>
        <w:t>岛实业有限责任公司农工贸分公司</w:t>
      </w:r>
      <w:r>
        <w:rPr>
          <w:snapToGrid w:val="0"/>
          <w:kern w:val="2"/>
        </w:rPr>
        <w:t>进行无害化处理。</w:t>
      </w:r>
    </w:p>
    <w:p w:rsidR="00D364B4" w:rsidRPr="00CF50B8" w:rsidRDefault="00D364B4" w:rsidP="00CF50B8">
      <w:pPr>
        <w:spacing w:after="0" w:line="360" w:lineRule="auto"/>
        <w:ind w:firstLine="482"/>
        <w:jc w:val="both"/>
        <w:rPr>
          <w:rFonts w:ascii="Times New Roman" w:eastAsia="宋体" w:hAnsi="Times New Roman"/>
          <w:b/>
          <w:bCs/>
          <w:sz w:val="28"/>
          <w:szCs w:val="28"/>
        </w:rPr>
      </w:pPr>
      <w:r w:rsidRPr="00CF50B8">
        <w:rPr>
          <w:rFonts w:ascii="Times New Roman" w:eastAsia="宋体" w:hAnsi="Times New Roman"/>
          <w:b/>
          <w:bCs/>
          <w:sz w:val="28"/>
          <w:szCs w:val="28"/>
        </w:rPr>
        <w:t>1.</w:t>
      </w:r>
      <w:r w:rsidRPr="00CF50B8">
        <w:rPr>
          <w:rFonts w:ascii="Times New Roman" w:eastAsia="宋体" w:hAnsi="Times New Roman" w:hint="eastAsia"/>
          <w:b/>
          <w:bCs/>
          <w:sz w:val="28"/>
          <w:szCs w:val="28"/>
        </w:rPr>
        <w:t>2</w:t>
      </w:r>
      <w:r w:rsidRPr="00CF50B8">
        <w:rPr>
          <w:rFonts w:ascii="Times New Roman" w:eastAsia="宋体" w:hAnsi="Times New Roman"/>
          <w:b/>
          <w:bCs/>
          <w:sz w:val="28"/>
          <w:szCs w:val="28"/>
        </w:rPr>
        <w:t>验收过程简况</w:t>
      </w:r>
    </w:p>
    <w:p w:rsidR="00D364B4" w:rsidRDefault="00D364B4" w:rsidP="00CF50B8">
      <w:pPr>
        <w:spacing w:after="0" w:line="360" w:lineRule="auto"/>
        <w:ind w:firstLineChars="200" w:firstLine="480"/>
        <w:jc w:val="both"/>
        <w:rPr>
          <w:rFonts w:ascii="宋体" w:eastAsia="宋体" w:hAnsi="宋体" w:cs="宋体"/>
          <w:color w:val="000000"/>
          <w:sz w:val="24"/>
          <w:szCs w:val="24"/>
        </w:rPr>
      </w:pPr>
      <w:r w:rsidRPr="00117263">
        <w:rPr>
          <w:rFonts w:ascii="宋体" w:eastAsia="宋体" w:hAnsi="宋体" w:cs="宋体" w:hint="eastAsia"/>
          <w:color w:val="000000"/>
          <w:sz w:val="24"/>
          <w:szCs w:val="24"/>
        </w:rPr>
        <w:t>本项目验收过程见表</w:t>
      </w:r>
      <w:r w:rsidRPr="00117263">
        <w:rPr>
          <w:rStyle w:val="fontstyle21"/>
        </w:rPr>
        <w:t>1</w:t>
      </w:r>
      <w:r w:rsidRPr="00117263">
        <w:rPr>
          <w:rFonts w:ascii="宋体" w:eastAsia="宋体" w:hAnsi="宋体" w:cs="宋体"/>
          <w:color w:val="000000"/>
          <w:sz w:val="24"/>
          <w:szCs w:val="24"/>
        </w:rPr>
        <w:t>。</w:t>
      </w:r>
    </w:p>
    <w:p w:rsidR="00D364B4" w:rsidRPr="002E64CF" w:rsidRDefault="00D364B4" w:rsidP="00CF50B8">
      <w:pPr>
        <w:pStyle w:val="lm1"/>
        <w:adjustRightInd w:val="0"/>
        <w:snapToGrid w:val="0"/>
        <w:spacing w:beforeLines="0" w:line="360" w:lineRule="auto"/>
        <w:rPr>
          <w:kern w:val="0"/>
        </w:rPr>
      </w:pPr>
      <w:r w:rsidRPr="002E64CF">
        <w:rPr>
          <w:rFonts w:hint="eastAsia"/>
          <w:kern w:val="0"/>
        </w:rPr>
        <w:t>表</w:t>
      </w:r>
      <w:r w:rsidR="00124BDB" w:rsidRPr="002E64CF">
        <w:rPr>
          <w:rFonts w:hint="eastAsia"/>
          <w:kern w:val="0"/>
        </w:rPr>
        <w:t xml:space="preserve">1 </w:t>
      </w:r>
      <w:r w:rsidRPr="002E64CF">
        <w:rPr>
          <w:rFonts w:hint="eastAsia"/>
          <w:kern w:val="0"/>
        </w:rPr>
        <w:t xml:space="preserve"> </w:t>
      </w:r>
      <w:r w:rsidR="00CF50B8" w:rsidRPr="002E64CF">
        <w:rPr>
          <w:rFonts w:hint="eastAsia"/>
          <w:kern w:val="0"/>
        </w:rPr>
        <w:t>竣工环境保护验收</w:t>
      </w:r>
      <w:r w:rsidRPr="002E64CF">
        <w:rPr>
          <w:rFonts w:hint="eastAsia"/>
          <w:kern w:val="0"/>
        </w:rPr>
        <w:t>过程一览表</w:t>
      </w:r>
    </w:p>
    <w:tbl>
      <w:tblPr>
        <w:tblStyle w:val="a6"/>
        <w:tblW w:w="5000" w:type="pct"/>
        <w:jc w:val="center"/>
        <w:tblLook w:val="04A0" w:firstRow="1" w:lastRow="0" w:firstColumn="1" w:lastColumn="0" w:noHBand="0" w:noVBand="1"/>
      </w:tblPr>
      <w:tblGrid>
        <w:gridCol w:w="2670"/>
        <w:gridCol w:w="2775"/>
        <w:gridCol w:w="3841"/>
      </w:tblGrid>
      <w:tr w:rsidR="00124BDB" w:rsidTr="00124BDB">
        <w:trPr>
          <w:jc w:val="center"/>
        </w:trPr>
        <w:tc>
          <w:tcPr>
            <w:tcW w:w="1438" w:type="pct"/>
            <w:vAlign w:val="center"/>
          </w:tcPr>
          <w:p w:rsidR="00124BDB" w:rsidRDefault="00124BDB" w:rsidP="00124BDB">
            <w:pPr>
              <w:pStyle w:val="lm"/>
            </w:pPr>
            <w:r>
              <w:t>项目名称</w:t>
            </w:r>
          </w:p>
        </w:tc>
        <w:tc>
          <w:tcPr>
            <w:tcW w:w="1494" w:type="pct"/>
          </w:tcPr>
          <w:p w:rsidR="00124BDB" w:rsidRDefault="00124BDB" w:rsidP="00124BDB">
            <w:pPr>
              <w:pStyle w:val="lm"/>
            </w:pPr>
            <w:r>
              <w:t>程序流程</w:t>
            </w:r>
          </w:p>
        </w:tc>
        <w:tc>
          <w:tcPr>
            <w:tcW w:w="2068" w:type="pct"/>
            <w:vAlign w:val="center"/>
          </w:tcPr>
          <w:p w:rsidR="00124BDB" w:rsidRDefault="00124BDB" w:rsidP="00124BDB">
            <w:pPr>
              <w:pStyle w:val="lm"/>
            </w:pPr>
            <w:r>
              <w:t>时间节点</w:t>
            </w:r>
          </w:p>
        </w:tc>
      </w:tr>
      <w:tr w:rsidR="00124BDB" w:rsidTr="00124BDB">
        <w:trPr>
          <w:jc w:val="center"/>
        </w:trPr>
        <w:tc>
          <w:tcPr>
            <w:tcW w:w="1438" w:type="pct"/>
            <w:vMerge w:val="restart"/>
            <w:vAlign w:val="center"/>
          </w:tcPr>
          <w:p w:rsidR="00124BDB" w:rsidRDefault="004B54D6" w:rsidP="00124BDB">
            <w:pPr>
              <w:pStyle w:val="lm"/>
            </w:pPr>
            <w:r w:rsidRPr="004B54D6">
              <w:rPr>
                <w:rFonts w:hint="eastAsia"/>
              </w:rPr>
              <w:t>中国石油化工股份有限公司胜利油田分公司孤岛采油厂孤岛油田馆1+2-馆6稠油单元四个井区零散调整工程</w:t>
            </w:r>
            <w:r w:rsidR="00F72402" w:rsidRPr="00F72402">
              <w:rPr>
                <w:rFonts w:hint="eastAsia"/>
              </w:rPr>
              <w:t>竣工环境保护验收调查</w:t>
            </w:r>
            <w:r w:rsidR="00124BDB" w:rsidRPr="00B0190B">
              <w:rPr>
                <w:rFonts w:hint="eastAsia"/>
              </w:rPr>
              <w:t>报告</w:t>
            </w:r>
            <w:r>
              <w:rPr>
                <w:rFonts w:hint="eastAsia"/>
              </w:rPr>
              <w:t>表</w:t>
            </w:r>
          </w:p>
        </w:tc>
        <w:tc>
          <w:tcPr>
            <w:tcW w:w="1494" w:type="pct"/>
          </w:tcPr>
          <w:p w:rsidR="00124BDB" w:rsidRDefault="00124BDB" w:rsidP="00124BDB">
            <w:pPr>
              <w:pStyle w:val="lm"/>
            </w:pPr>
            <w:r>
              <w:t>竣工时间</w:t>
            </w:r>
          </w:p>
        </w:tc>
        <w:tc>
          <w:tcPr>
            <w:tcW w:w="2068" w:type="pct"/>
            <w:vAlign w:val="center"/>
          </w:tcPr>
          <w:p w:rsidR="00124BDB" w:rsidRDefault="00124BDB" w:rsidP="002E64CF">
            <w:pPr>
              <w:pStyle w:val="lm"/>
            </w:pPr>
            <w:r w:rsidRPr="006F1043">
              <w:rPr>
                <w:rFonts w:hint="eastAsia"/>
              </w:rPr>
              <w:t>2018年</w:t>
            </w:r>
            <w:r w:rsidR="00CD1E22">
              <w:t>11</w:t>
            </w:r>
            <w:r w:rsidRPr="006F1043">
              <w:rPr>
                <w:rFonts w:hint="eastAsia"/>
              </w:rPr>
              <w:t>月</w:t>
            </w:r>
          </w:p>
        </w:tc>
      </w:tr>
      <w:tr w:rsidR="00124BDB" w:rsidTr="00124BDB">
        <w:trPr>
          <w:jc w:val="center"/>
        </w:trPr>
        <w:tc>
          <w:tcPr>
            <w:tcW w:w="1438" w:type="pct"/>
            <w:vMerge/>
            <w:vAlign w:val="center"/>
          </w:tcPr>
          <w:p w:rsidR="00124BDB" w:rsidRDefault="00124BDB" w:rsidP="00124BDB">
            <w:pPr>
              <w:pStyle w:val="lm"/>
            </w:pPr>
          </w:p>
        </w:tc>
        <w:tc>
          <w:tcPr>
            <w:tcW w:w="1494" w:type="pct"/>
          </w:tcPr>
          <w:p w:rsidR="00124BDB" w:rsidRDefault="00124BDB" w:rsidP="00124BDB">
            <w:pPr>
              <w:pStyle w:val="lm"/>
            </w:pPr>
            <w:r>
              <w:t>委托时间</w:t>
            </w:r>
          </w:p>
        </w:tc>
        <w:tc>
          <w:tcPr>
            <w:tcW w:w="2068" w:type="pct"/>
            <w:vAlign w:val="center"/>
          </w:tcPr>
          <w:p w:rsidR="00124BDB" w:rsidRDefault="00124BDB" w:rsidP="002E64CF">
            <w:pPr>
              <w:pStyle w:val="lm"/>
            </w:pPr>
            <w:r w:rsidRPr="006F1043">
              <w:rPr>
                <w:rFonts w:hint="eastAsia"/>
              </w:rPr>
              <w:t>2018年</w:t>
            </w:r>
            <w:r w:rsidR="00CD1E22">
              <w:t>12</w:t>
            </w:r>
            <w:r w:rsidRPr="006F1043">
              <w:rPr>
                <w:rFonts w:hint="eastAsia"/>
              </w:rPr>
              <w:t>月</w:t>
            </w:r>
            <w:r w:rsidR="00CD1E22">
              <w:t>10</w:t>
            </w:r>
            <w:r>
              <w:t>日</w:t>
            </w:r>
          </w:p>
        </w:tc>
      </w:tr>
      <w:tr w:rsidR="00124BDB" w:rsidTr="00124BDB">
        <w:trPr>
          <w:jc w:val="center"/>
        </w:trPr>
        <w:tc>
          <w:tcPr>
            <w:tcW w:w="1438" w:type="pct"/>
            <w:vMerge/>
            <w:vAlign w:val="center"/>
          </w:tcPr>
          <w:p w:rsidR="00124BDB" w:rsidRDefault="00124BDB" w:rsidP="00124BDB">
            <w:pPr>
              <w:pStyle w:val="lm"/>
            </w:pPr>
          </w:p>
        </w:tc>
        <w:tc>
          <w:tcPr>
            <w:tcW w:w="1494" w:type="pct"/>
          </w:tcPr>
          <w:p w:rsidR="00124BDB" w:rsidRDefault="002E64CF" w:rsidP="00124BDB">
            <w:pPr>
              <w:pStyle w:val="lm"/>
            </w:pPr>
            <w:r>
              <w:rPr>
                <w:rFonts w:hint="eastAsia"/>
              </w:rPr>
              <w:t>现场踏勘、</w:t>
            </w:r>
            <w:r w:rsidR="00124BDB">
              <w:t>调查时间</w:t>
            </w:r>
          </w:p>
        </w:tc>
        <w:tc>
          <w:tcPr>
            <w:tcW w:w="2068" w:type="pct"/>
            <w:vAlign w:val="center"/>
          </w:tcPr>
          <w:p w:rsidR="00124BDB" w:rsidRDefault="00124BDB" w:rsidP="00124BDB">
            <w:pPr>
              <w:pStyle w:val="lm"/>
            </w:pPr>
            <w:r w:rsidRPr="00BA4C9E">
              <w:rPr>
                <w:rFonts w:hint="eastAsia"/>
              </w:rPr>
              <w:t>2018年</w:t>
            </w:r>
            <w:r w:rsidR="00CD1E22">
              <w:t>12</w:t>
            </w:r>
            <w:r w:rsidRPr="00BA4C9E">
              <w:rPr>
                <w:rFonts w:hint="eastAsia"/>
              </w:rPr>
              <w:t>月</w:t>
            </w:r>
          </w:p>
        </w:tc>
      </w:tr>
      <w:tr w:rsidR="00124BDB" w:rsidTr="00124BDB">
        <w:trPr>
          <w:jc w:val="center"/>
        </w:trPr>
        <w:tc>
          <w:tcPr>
            <w:tcW w:w="1438" w:type="pct"/>
            <w:vMerge/>
            <w:vAlign w:val="center"/>
          </w:tcPr>
          <w:p w:rsidR="00124BDB" w:rsidRDefault="00124BDB" w:rsidP="00124BDB">
            <w:pPr>
              <w:pStyle w:val="lm"/>
            </w:pPr>
          </w:p>
        </w:tc>
        <w:tc>
          <w:tcPr>
            <w:tcW w:w="1494" w:type="pct"/>
          </w:tcPr>
          <w:p w:rsidR="00124BDB" w:rsidRDefault="00124BDB" w:rsidP="00124BDB">
            <w:pPr>
              <w:pStyle w:val="lm"/>
            </w:pPr>
            <w:r>
              <w:t>竣工公示时间</w:t>
            </w:r>
          </w:p>
        </w:tc>
        <w:tc>
          <w:tcPr>
            <w:tcW w:w="2068" w:type="pct"/>
            <w:vAlign w:val="center"/>
          </w:tcPr>
          <w:p w:rsidR="00124BDB" w:rsidRDefault="00124BDB" w:rsidP="002E64CF">
            <w:pPr>
              <w:pStyle w:val="lm"/>
            </w:pPr>
            <w:r w:rsidRPr="006F1043">
              <w:rPr>
                <w:rFonts w:hint="eastAsia"/>
              </w:rPr>
              <w:t>201</w:t>
            </w:r>
            <w:r w:rsidR="00CD1E22">
              <w:t>9</w:t>
            </w:r>
            <w:r w:rsidRPr="006F1043">
              <w:rPr>
                <w:rFonts w:hint="eastAsia"/>
              </w:rPr>
              <w:t>年</w:t>
            </w:r>
            <w:r w:rsidR="00CD1E22">
              <w:t>1</w:t>
            </w:r>
            <w:r w:rsidRPr="006F1043">
              <w:rPr>
                <w:rFonts w:hint="eastAsia"/>
              </w:rPr>
              <w:t>月</w:t>
            </w:r>
            <w:r w:rsidR="00CD1E22">
              <w:t>28</w:t>
            </w:r>
            <w:r>
              <w:t>日</w:t>
            </w:r>
          </w:p>
        </w:tc>
      </w:tr>
      <w:tr w:rsidR="00124BDB" w:rsidTr="00124BDB">
        <w:trPr>
          <w:jc w:val="center"/>
        </w:trPr>
        <w:tc>
          <w:tcPr>
            <w:tcW w:w="1438" w:type="pct"/>
            <w:vMerge/>
            <w:vAlign w:val="center"/>
          </w:tcPr>
          <w:p w:rsidR="00124BDB" w:rsidRDefault="00124BDB" w:rsidP="00124BDB">
            <w:pPr>
              <w:pStyle w:val="lm"/>
            </w:pPr>
          </w:p>
        </w:tc>
        <w:tc>
          <w:tcPr>
            <w:tcW w:w="1494" w:type="pct"/>
            <w:vAlign w:val="center"/>
          </w:tcPr>
          <w:p w:rsidR="00124BDB" w:rsidRDefault="00124BDB" w:rsidP="00124BDB">
            <w:pPr>
              <w:pStyle w:val="lm"/>
            </w:pPr>
            <w:r>
              <w:t>检测时间</w:t>
            </w:r>
          </w:p>
        </w:tc>
        <w:tc>
          <w:tcPr>
            <w:tcW w:w="2068" w:type="pct"/>
            <w:vAlign w:val="center"/>
          </w:tcPr>
          <w:p w:rsidR="00124BDB" w:rsidRDefault="00124BDB" w:rsidP="002E64CF">
            <w:pPr>
              <w:pStyle w:val="lm"/>
            </w:pPr>
            <w:r w:rsidRPr="00367D33">
              <w:t>201</w:t>
            </w:r>
            <w:r w:rsidR="00CD1E22">
              <w:t>9</w:t>
            </w:r>
            <w:r w:rsidRPr="00367D33">
              <w:t>年</w:t>
            </w:r>
            <w:r w:rsidR="00CD1E22">
              <w:t>3</w:t>
            </w:r>
            <w:r w:rsidR="00CD1E22">
              <w:rPr>
                <w:rFonts w:hint="eastAsia"/>
              </w:rPr>
              <w:t>月</w:t>
            </w:r>
          </w:p>
        </w:tc>
      </w:tr>
      <w:tr w:rsidR="00124BDB" w:rsidTr="00124BDB">
        <w:trPr>
          <w:jc w:val="center"/>
        </w:trPr>
        <w:tc>
          <w:tcPr>
            <w:tcW w:w="1438" w:type="pct"/>
            <w:vMerge/>
            <w:vAlign w:val="center"/>
          </w:tcPr>
          <w:p w:rsidR="00124BDB" w:rsidRDefault="00124BDB" w:rsidP="00124BDB">
            <w:pPr>
              <w:pStyle w:val="lm"/>
            </w:pPr>
          </w:p>
        </w:tc>
        <w:tc>
          <w:tcPr>
            <w:tcW w:w="1494" w:type="pct"/>
          </w:tcPr>
          <w:p w:rsidR="00124BDB" w:rsidRDefault="00124BDB" w:rsidP="00124BDB">
            <w:pPr>
              <w:pStyle w:val="lm"/>
            </w:pPr>
            <w:r>
              <w:t>自主验收时间</w:t>
            </w:r>
          </w:p>
        </w:tc>
        <w:tc>
          <w:tcPr>
            <w:tcW w:w="2068" w:type="pct"/>
            <w:vAlign w:val="center"/>
          </w:tcPr>
          <w:p w:rsidR="00124BDB" w:rsidRDefault="00124BDB" w:rsidP="00124BDB">
            <w:pPr>
              <w:pStyle w:val="lm"/>
            </w:pPr>
            <w:r w:rsidRPr="00BA4C9E">
              <w:rPr>
                <w:rFonts w:hint="eastAsia"/>
              </w:rPr>
              <w:t>201</w:t>
            </w:r>
            <w:r w:rsidR="00CD1E22">
              <w:t>9</w:t>
            </w:r>
            <w:r w:rsidRPr="00BA4C9E">
              <w:rPr>
                <w:rFonts w:hint="eastAsia"/>
              </w:rPr>
              <w:t>年</w:t>
            </w:r>
            <w:r w:rsidR="00CD1E22">
              <w:t>4</w:t>
            </w:r>
            <w:r w:rsidRPr="001B0F69">
              <w:t>月</w:t>
            </w:r>
            <w:r w:rsidR="00CD1E22">
              <w:t>18</w:t>
            </w:r>
            <w:r w:rsidRPr="001B0F69">
              <w:t>日</w:t>
            </w:r>
          </w:p>
        </w:tc>
      </w:tr>
    </w:tbl>
    <w:p w:rsidR="00CF50B8" w:rsidRPr="00CF50B8" w:rsidRDefault="00CF50B8" w:rsidP="00CF50B8">
      <w:pPr>
        <w:spacing w:after="0" w:line="360" w:lineRule="auto"/>
        <w:ind w:firstLine="482"/>
        <w:jc w:val="both"/>
        <w:rPr>
          <w:rFonts w:ascii="Times New Roman" w:eastAsia="宋体" w:hAnsi="Times New Roman"/>
          <w:b/>
          <w:bCs/>
          <w:sz w:val="21"/>
          <w:szCs w:val="21"/>
        </w:rPr>
      </w:pPr>
    </w:p>
    <w:p w:rsidR="00D364B4" w:rsidRPr="00CF50B8" w:rsidRDefault="00D364B4" w:rsidP="00CF50B8">
      <w:pPr>
        <w:spacing w:after="0" w:line="360" w:lineRule="auto"/>
        <w:ind w:firstLine="482"/>
        <w:jc w:val="both"/>
        <w:rPr>
          <w:rFonts w:ascii="Times New Roman" w:eastAsia="宋体" w:hAnsi="Times New Roman"/>
          <w:b/>
          <w:bCs/>
          <w:sz w:val="32"/>
          <w:szCs w:val="32"/>
        </w:rPr>
      </w:pPr>
      <w:r w:rsidRPr="00CF50B8">
        <w:rPr>
          <w:rFonts w:ascii="Times New Roman" w:eastAsia="宋体" w:hAnsi="Times New Roman"/>
          <w:b/>
          <w:bCs/>
          <w:sz w:val="32"/>
          <w:szCs w:val="32"/>
        </w:rPr>
        <w:t>2</w:t>
      </w:r>
      <w:r w:rsidRPr="00CF50B8">
        <w:rPr>
          <w:rFonts w:ascii="Times New Roman" w:eastAsia="宋体" w:hAnsi="Times New Roman"/>
          <w:b/>
          <w:bCs/>
          <w:sz w:val="32"/>
          <w:szCs w:val="32"/>
        </w:rPr>
        <w:t>其他环境保护措施的落实情况</w:t>
      </w:r>
    </w:p>
    <w:p w:rsidR="00D364B4" w:rsidRPr="00CF50B8" w:rsidRDefault="00D364B4" w:rsidP="00CF50B8">
      <w:pPr>
        <w:spacing w:after="0" w:line="360" w:lineRule="auto"/>
        <w:ind w:firstLine="482"/>
        <w:jc w:val="both"/>
        <w:rPr>
          <w:rFonts w:ascii="Times New Roman" w:eastAsia="宋体" w:hAnsi="Times New Roman"/>
          <w:b/>
          <w:bCs/>
          <w:sz w:val="28"/>
          <w:szCs w:val="28"/>
        </w:rPr>
      </w:pPr>
      <w:r w:rsidRPr="00CF50B8">
        <w:rPr>
          <w:rFonts w:ascii="Times New Roman" w:eastAsia="宋体" w:hAnsi="Times New Roman"/>
          <w:b/>
          <w:bCs/>
          <w:sz w:val="28"/>
          <w:szCs w:val="28"/>
        </w:rPr>
        <w:t>2.1</w:t>
      </w:r>
      <w:r w:rsidRPr="00CF50B8">
        <w:rPr>
          <w:rFonts w:ascii="Times New Roman" w:eastAsia="宋体" w:hAnsi="Times New Roman"/>
          <w:b/>
          <w:bCs/>
          <w:sz w:val="28"/>
          <w:szCs w:val="28"/>
        </w:rPr>
        <w:t>制度措施落实情况</w:t>
      </w:r>
    </w:p>
    <w:p w:rsidR="00842A03" w:rsidRPr="00931393" w:rsidRDefault="00D364B4" w:rsidP="00CF50B8">
      <w:pPr>
        <w:spacing w:after="0" w:line="360" w:lineRule="auto"/>
        <w:ind w:firstLine="482"/>
        <w:jc w:val="both"/>
        <w:rPr>
          <w:rFonts w:ascii="Times New Roman" w:eastAsia="宋体" w:hAnsi="Times New Roman"/>
          <w:b/>
          <w:bCs/>
          <w:sz w:val="24"/>
          <w:szCs w:val="24"/>
        </w:rPr>
      </w:pPr>
      <w:r w:rsidRPr="00931393">
        <w:rPr>
          <w:rFonts w:ascii="Times New Roman" w:eastAsia="宋体" w:hAnsi="Times New Roman"/>
          <w:b/>
          <w:bCs/>
          <w:sz w:val="24"/>
          <w:szCs w:val="24"/>
        </w:rPr>
        <w:t xml:space="preserve">2.1.1 </w:t>
      </w:r>
      <w:r w:rsidRPr="00931393">
        <w:rPr>
          <w:rFonts w:ascii="Times New Roman" w:eastAsia="宋体" w:hAnsi="Times New Roman"/>
          <w:b/>
          <w:bCs/>
          <w:sz w:val="24"/>
          <w:szCs w:val="24"/>
        </w:rPr>
        <w:t>环保组织机构</w:t>
      </w:r>
    </w:p>
    <w:p w:rsidR="00291B66" w:rsidRDefault="00291B66" w:rsidP="00291B66">
      <w:pPr>
        <w:pStyle w:val="lm0"/>
        <w:spacing w:line="360" w:lineRule="auto"/>
        <w:rPr>
          <w:rFonts w:hint="eastAsia"/>
        </w:rPr>
      </w:pPr>
      <w:r>
        <w:rPr>
          <w:rFonts w:hint="eastAsia"/>
        </w:rPr>
        <w:lastRenderedPageBreak/>
        <w:t>建设单位QHSE管理科负责全公司环保专业技术综合管理，机关各业务部门按各自环保管理职责负责分管业务范围内的环保管理。采油厂所属各单位、直属单位按采油厂环保管理实施细则负责本单位环保管理。</w:t>
      </w:r>
    </w:p>
    <w:p w:rsidR="00291B66" w:rsidRDefault="00291B66" w:rsidP="00291B66">
      <w:pPr>
        <w:pStyle w:val="lm0"/>
        <w:spacing w:line="360" w:lineRule="auto"/>
        <w:rPr>
          <w:rFonts w:hint="eastAsia"/>
        </w:rPr>
      </w:pPr>
      <w:r>
        <w:rPr>
          <w:rFonts w:hint="eastAsia"/>
        </w:rPr>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842A03" w:rsidRDefault="00291B66" w:rsidP="00291B66">
      <w:pPr>
        <w:pStyle w:val="lm0"/>
        <w:spacing w:line="360" w:lineRule="auto"/>
        <w:rPr>
          <w:rFonts w:hint="eastAsia"/>
        </w:rPr>
      </w:pPr>
      <w:r>
        <w:rPr>
          <w:rFonts w:hint="eastAsia"/>
        </w:rPr>
        <w:t>在生产运营期，由建设单位QHSE管理科统一负责本项目的环保管理工作，在井区内设置专职环保员，负责环保文件和技术资料的归档，协助进行环保工程的验收，负责运营期间的环境监测、事故防范和外部协调工作。</w:t>
      </w:r>
    </w:p>
    <w:p w:rsidR="00D364B4" w:rsidRPr="00931393" w:rsidRDefault="00D364B4" w:rsidP="00CF50B8">
      <w:pPr>
        <w:spacing w:after="0" w:line="360" w:lineRule="auto"/>
        <w:ind w:firstLine="482"/>
        <w:jc w:val="both"/>
        <w:rPr>
          <w:rFonts w:ascii="Times New Roman" w:eastAsia="宋体" w:hAnsi="Times New Roman"/>
          <w:b/>
          <w:bCs/>
          <w:sz w:val="24"/>
          <w:szCs w:val="24"/>
        </w:rPr>
      </w:pPr>
      <w:r w:rsidRPr="00931393">
        <w:rPr>
          <w:rFonts w:ascii="Times New Roman" w:eastAsia="宋体" w:hAnsi="Times New Roman"/>
          <w:b/>
          <w:bCs/>
          <w:sz w:val="24"/>
          <w:szCs w:val="24"/>
        </w:rPr>
        <w:t>2.1.</w:t>
      </w:r>
      <w:r w:rsidRPr="00931393">
        <w:rPr>
          <w:rFonts w:ascii="Times New Roman" w:eastAsia="宋体" w:hAnsi="Times New Roman" w:hint="eastAsia"/>
          <w:b/>
          <w:bCs/>
          <w:sz w:val="24"/>
          <w:szCs w:val="24"/>
        </w:rPr>
        <w:t>2</w:t>
      </w:r>
      <w:r w:rsidRPr="00931393">
        <w:rPr>
          <w:rFonts w:ascii="Times New Roman" w:eastAsia="宋体" w:hAnsi="Times New Roman"/>
          <w:b/>
          <w:bCs/>
          <w:sz w:val="24"/>
          <w:szCs w:val="24"/>
        </w:rPr>
        <w:t xml:space="preserve"> </w:t>
      </w:r>
      <w:r w:rsidRPr="00931393">
        <w:rPr>
          <w:rFonts w:ascii="Times New Roman" w:eastAsia="宋体" w:hAnsi="Times New Roman" w:hint="eastAsia"/>
          <w:b/>
          <w:bCs/>
          <w:sz w:val="24"/>
          <w:szCs w:val="24"/>
        </w:rPr>
        <w:t>环境风险防范措施</w:t>
      </w:r>
    </w:p>
    <w:p w:rsidR="00291B66" w:rsidRDefault="00291B66" w:rsidP="00CF50B8">
      <w:pPr>
        <w:pStyle w:val="lm0"/>
        <w:spacing w:line="360" w:lineRule="auto"/>
      </w:pPr>
      <w:r w:rsidRPr="00291B66">
        <w:rPr>
          <w:rFonts w:hint="eastAsia"/>
        </w:rPr>
        <w:t>项目的风险事故主要是，单井集油管线穿孔造成的泄漏，钻井过程中井喷</w:t>
      </w:r>
    </w:p>
    <w:p w:rsidR="00291B66" w:rsidRDefault="00291B66" w:rsidP="00291B66">
      <w:pPr>
        <w:pStyle w:val="lm0"/>
        <w:spacing w:line="360" w:lineRule="auto"/>
        <w:rPr>
          <w:rFonts w:hint="eastAsia"/>
        </w:rPr>
      </w:pPr>
      <w:r>
        <w:rPr>
          <w:rFonts w:hint="eastAsia"/>
        </w:rPr>
        <w:t>采取的</w:t>
      </w:r>
      <w:r>
        <w:rPr>
          <w:rFonts w:hint="eastAsia"/>
        </w:rPr>
        <w:t>风险防范措施</w:t>
      </w:r>
      <w:r>
        <w:rPr>
          <w:rFonts w:hint="eastAsia"/>
        </w:rPr>
        <w:t>如下：</w:t>
      </w:r>
    </w:p>
    <w:p w:rsidR="00291B66" w:rsidRDefault="00291B66" w:rsidP="00291B66">
      <w:pPr>
        <w:pStyle w:val="lm0"/>
        <w:spacing w:line="360" w:lineRule="auto"/>
        <w:rPr>
          <w:rFonts w:hint="eastAsia"/>
        </w:rPr>
      </w:pPr>
      <w:r>
        <w:rPr>
          <w:rFonts w:hint="eastAsia"/>
        </w:rPr>
        <w:t>（1）</w:t>
      </w:r>
      <w:r>
        <w:rPr>
          <w:rFonts w:hint="eastAsia"/>
        </w:rPr>
        <w:t>单井集</w:t>
      </w:r>
      <w:proofErr w:type="gramStart"/>
      <w:r>
        <w:rPr>
          <w:rFonts w:hint="eastAsia"/>
        </w:rPr>
        <w:t>油管线涂防腐</w:t>
      </w:r>
      <w:proofErr w:type="gramEnd"/>
      <w:r>
        <w:rPr>
          <w:rFonts w:hint="eastAsia"/>
        </w:rPr>
        <w:t>保护层，加强管线巡检，及时发现问题。</w:t>
      </w:r>
    </w:p>
    <w:p w:rsidR="00F122F0" w:rsidRDefault="00291B66" w:rsidP="00291B66">
      <w:pPr>
        <w:pStyle w:val="lm0"/>
        <w:spacing w:line="360" w:lineRule="auto"/>
      </w:pPr>
      <w:r>
        <w:rPr>
          <w:rFonts w:hint="eastAsia"/>
        </w:rPr>
        <w:t>（2）</w:t>
      </w:r>
      <w:r>
        <w:rPr>
          <w:rFonts w:hint="eastAsia"/>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D364B4" w:rsidRPr="00931393" w:rsidRDefault="00D364B4" w:rsidP="00CF50B8">
      <w:pPr>
        <w:spacing w:after="0" w:line="360" w:lineRule="auto"/>
        <w:ind w:firstLine="482"/>
        <w:jc w:val="both"/>
        <w:rPr>
          <w:rFonts w:ascii="Times New Roman" w:eastAsia="宋体" w:hAnsi="Times New Roman"/>
          <w:b/>
          <w:bCs/>
          <w:sz w:val="24"/>
          <w:szCs w:val="24"/>
        </w:rPr>
      </w:pPr>
      <w:r w:rsidRPr="00931393">
        <w:rPr>
          <w:rFonts w:ascii="Times New Roman" w:eastAsia="宋体" w:hAnsi="Times New Roman" w:hint="eastAsia"/>
          <w:b/>
          <w:bCs/>
          <w:sz w:val="24"/>
          <w:szCs w:val="24"/>
        </w:rPr>
        <w:t>2.1.3</w:t>
      </w:r>
      <w:r w:rsidRPr="00931393">
        <w:rPr>
          <w:rFonts w:ascii="Times New Roman" w:eastAsia="宋体" w:hAnsi="Times New Roman"/>
          <w:b/>
          <w:bCs/>
          <w:sz w:val="24"/>
          <w:szCs w:val="24"/>
        </w:rPr>
        <w:t>环境监测计划</w:t>
      </w:r>
    </w:p>
    <w:p w:rsidR="00F122F0" w:rsidRPr="00F122F0" w:rsidRDefault="00D364B4" w:rsidP="00CF50B8">
      <w:pPr>
        <w:pStyle w:val="lm0"/>
        <w:spacing w:line="360" w:lineRule="auto"/>
      </w:pPr>
      <w:r>
        <w:rPr>
          <w:rFonts w:hint="eastAsia"/>
        </w:rPr>
        <w:t>本项目已经按环</w:t>
      </w:r>
      <w:proofErr w:type="gramStart"/>
      <w:r>
        <w:rPr>
          <w:rFonts w:hint="eastAsia"/>
        </w:rPr>
        <w:t>评文件</w:t>
      </w:r>
      <w:proofErr w:type="gramEnd"/>
      <w:r>
        <w:rPr>
          <w:rFonts w:hint="eastAsia"/>
        </w:rPr>
        <w:t>及审批决定要求制定环境监测计划，目前，企业刚通过竣工环保验收，工作时间较短，尚未进行环境监测。</w:t>
      </w:r>
    </w:p>
    <w:p w:rsidR="00F122F0" w:rsidRPr="00F122F0" w:rsidRDefault="00F122F0" w:rsidP="00CF50B8">
      <w:pPr>
        <w:pStyle w:val="lm0"/>
        <w:spacing w:line="360" w:lineRule="auto"/>
      </w:pPr>
      <w:r w:rsidRPr="00F122F0">
        <w:t>通过现场调查发现，</w:t>
      </w:r>
      <w:r w:rsidRPr="00F122F0">
        <w:rPr>
          <w:rFonts w:hint="eastAsia"/>
        </w:rPr>
        <w:t>孤岛采油厂</w:t>
      </w:r>
      <w:r w:rsidRPr="00F122F0">
        <w:t>及其下属各施工单位和运营单位对环境保护工作比较重视，在施工期及运营</w:t>
      </w:r>
      <w:proofErr w:type="gramStart"/>
      <w:r w:rsidRPr="00F122F0">
        <w:t>期建立</w:t>
      </w:r>
      <w:proofErr w:type="gramEnd"/>
      <w:r w:rsidRPr="00F122F0">
        <w:t>了HSE管理体系。</w:t>
      </w:r>
    </w:p>
    <w:p w:rsidR="00F122F0" w:rsidRPr="00F122F0" w:rsidRDefault="00F122F0" w:rsidP="00CF50B8">
      <w:pPr>
        <w:pStyle w:val="lm0"/>
        <w:spacing w:line="360" w:lineRule="auto"/>
      </w:pPr>
      <w:r w:rsidRPr="00F122F0">
        <w:t>从现场调查和监测资料查阅来看，</w:t>
      </w:r>
      <w:r w:rsidRPr="00F122F0">
        <w:rPr>
          <w:rFonts w:hint="eastAsia"/>
        </w:rPr>
        <w:t>孤岛采油厂</w:t>
      </w:r>
      <w:r w:rsidRPr="00F122F0">
        <w:t>按照</w:t>
      </w:r>
      <w:r w:rsidRPr="00BE3360">
        <w:rPr>
          <w:color w:val="000000" w:themeColor="text1"/>
        </w:rPr>
        <w:t>胜利油田</w:t>
      </w:r>
      <w:r w:rsidR="00BE3360" w:rsidRPr="00BE3360">
        <w:rPr>
          <w:color w:val="000000" w:themeColor="text1"/>
        </w:rPr>
        <w:t>QHSSE</w:t>
      </w:r>
      <w:r w:rsidRPr="00BE3360">
        <w:rPr>
          <w:color w:val="000000" w:themeColor="text1"/>
        </w:rPr>
        <w:t>委员会</w:t>
      </w:r>
      <w:r w:rsidRPr="00F122F0">
        <w:t>的监测计划，对废气、固体废物处置、噪声进行了现场监测。</w:t>
      </w:r>
    </w:p>
    <w:p w:rsidR="00F122F0" w:rsidRPr="00124BDB" w:rsidRDefault="00F122F0" w:rsidP="00CF50B8">
      <w:pPr>
        <w:pStyle w:val="lm0"/>
        <w:spacing w:line="360" w:lineRule="auto"/>
        <w:rPr>
          <w:snapToGrid w:val="0"/>
          <w:kern w:val="2"/>
        </w:rPr>
      </w:pPr>
      <w:r w:rsidRPr="00F122F0">
        <w:rPr>
          <w:rFonts w:hint="eastAsia"/>
        </w:rPr>
        <w:t>建设单位对污染源、污染治理设施运行效果制定了详细的环境监测计划，建设单位环境监测计划见</w:t>
      </w:r>
      <w:r w:rsidRPr="00124BDB">
        <w:rPr>
          <w:rFonts w:hint="eastAsia"/>
        </w:rPr>
        <w:t>表</w:t>
      </w:r>
      <w:r w:rsidR="00124BDB" w:rsidRPr="00124BDB">
        <w:rPr>
          <w:rFonts w:hint="eastAsia"/>
        </w:rPr>
        <w:t>2</w:t>
      </w:r>
      <w:r w:rsidRPr="00124BDB">
        <w:rPr>
          <w:rFonts w:hint="eastAsia"/>
        </w:rPr>
        <w:t>。</w:t>
      </w:r>
    </w:p>
    <w:p w:rsidR="00CF50B8" w:rsidRDefault="00CF50B8">
      <w:pPr>
        <w:adjustRightInd/>
        <w:snapToGrid/>
        <w:spacing w:before="260" w:after="260" w:line="415" w:lineRule="auto"/>
        <w:jc w:val="both"/>
        <w:rPr>
          <w:rFonts w:ascii="宋体" w:eastAsia="宋体" w:hAnsi="宋体"/>
          <w:bCs/>
          <w:kern w:val="2"/>
          <w:sz w:val="24"/>
          <w:szCs w:val="24"/>
        </w:rPr>
      </w:pPr>
      <w:r>
        <w:rPr>
          <w:sz w:val="24"/>
          <w:szCs w:val="24"/>
        </w:rPr>
        <w:br w:type="page"/>
      </w:r>
    </w:p>
    <w:p w:rsidR="00F122F0" w:rsidRPr="00CF50B8" w:rsidRDefault="00F122F0" w:rsidP="00CF50B8">
      <w:pPr>
        <w:pStyle w:val="lm1"/>
        <w:adjustRightInd w:val="0"/>
        <w:snapToGrid w:val="0"/>
        <w:spacing w:beforeLines="0" w:line="360" w:lineRule="auto"/>
        <w:rPr>
          <w:sz w:val="24"/>
          <w:szCs w:val="24"/>
        </w:rPr>
      </w:pPr>
      <w:r w:rsidRPr="00CF50B8">
        <w:rPr>
          <w:rFonts w:hint="eastAsia"/>
          <w:sz w:val="24"/>
          <w:szCs w:val="24"/>
        </w:rPr>
        <w:lastRenderedPageBreak/>
        <w:t>表</w:t>
      </w:r>
      <w:r w:rsidR="00117263" w:rsidRPr="00CF50B8">
        <w:rPr>
          <w:rFonts w:hint="eastAsia"/>
          <w:sz w:val="24"/>
          <w:szCs w:val="24"/>
        </w:rPr>
        <w:t>2</w:t>
      </w:r>
      <w:r w:rsidRPr="00CF50B8">
        <w:rPr>
          <w:rFonts w:hint="eastAsia"/>
          <w:sz w:val="24"/>
          <w:szCs w:val="24"/>
        </w:rPr>
        <w:t xml:space="preserve">  环境监测计划表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3"/>
        <w:gridCol w:w="1963"/>
        <w:gridCol w:w="1454"/>
        <w:gridCol w:w="1527"/>
        <w:gridCol w:w="3259"/>
      </w:tblGrid>
      <w:tr w:rsidR="00F6125B" w:rsidRPr="00F6125B" w:rsidTr="00FC1A08">
        <w:trPr>
          <w:trHeight w:val="20"/>
          <w:jc w:val="center"/>
        </w:trPr>
        <w:tc>
          <w:tcPr>
            <w:tcW w:w="5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监测类别</w:t>
            </w:r>
          </w:p>
        </w:tc>
        <w:tc>
          <w:tcPr>
            <w:tcW w:w="1057"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监测项目</w:t>
            </w:r>
          </w:p>
        </w:tc>
        <w:tc>
          <w:tcPr>
            <w:tcW w:w="7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监测布点</w:t>
            </w:r>
          </w:p>
        </w:tc>
        <w:tc>
          <w:tcPr>
            <w:tcW w:w="822"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监测频次</w:t>
            </w:r>
          </w:p>
        </w:tc>
        <w:tc>
          <w:tcPr>
            <w:tcW w:w="1755" w:type="pct"/>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执行标准</w:t>
            </w:r>
          </w:p>
        </w:tc>
      </w:tr>
      <w:tr w:rsidR="00F6125B" w:rsidRPr="00F6125B" w:rsidTr="00FC1A08">
        <w:trPr>
          <w:trHeight w:val="361"/>
          <w:jc w:val="center"/>
        </w:trPr>
        <w:tc>
          <w:tcPr>
            <w:tcW w:w="583" w:type="pct"/>
            <w:vMerge w:val="restar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大气环境</w:t>
            </w:r>
          </w:p>
        </w:tc>
        <w:tc>
          <w:tcPr>
            <w:tcW w:w="1057"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非甲烷总烃、硫化氢</w:t>
            </w:r>
          </w:p>
        </w:tc>
        <w:tc>
          <w:tcPr>
            <w:tcW w:w="7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井场边界</w:t>
            </w:r>
          </w:p>
        </w:tc>
        <w:tc>
          <w:tcPr>
            <w:tcW w:w="822"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每年</w:t>
            </w:r>
            <w:r w:rsidRPr="00F6125B">
              <w:rPr>
                <w:rFonts w:ascii="Times New Roman" w:eastAsia="宋体" w:hAnsi="Times New Roman"/>
                <w:kern w:val="2"/>
                <w:sz w:val="21"/>
                <w:szCs w:val="21"/>
              </w:rPr>
              <w:t>1</w:t>
            </w:r>
            <w:r w:rsidRPr="00F6125B">
              <w:rPr>
                <w:rFonts w:ascii="Times New Roman" w:eastAsia="宋体" w:hAnsi="Times New Roman"/>
                <w:kern w:val="2"/>
                <w:sz w:val="21"/>
                <w:szCs w:val="21"/>
              </w:rPr>
              <w:t>次，每次不少于</w:t>
            </w:r>
            <w:r w:rsidRPr="00F6125B">
              <w:rPr>
                <w:rFonts w:ascii="Times New Roman" w:eastAsia="宋体" w:hAnsi="Times New Roman"/>
                <w:kern w:val="2"/>
                <w:sz w:val="21"/>
                <w:szCs w:val="21"/>
              </w:rPr>
              <w:t>2</w:t>
            </w:r>
            <w:r w:rsidRPr="00F6125B">
              <w:rPr>
                <w:rFonts w:ascii="Times New Roman" w:eastAsia="宋体" w:hAnsi="Times New Roman"/>
                <w:kern w:val="2"/>
                <w:sz w:val="21"/>
                <w:szCs w:val="21"/>
              </w:rPr>
              <w:t>天</w:t>
            </w:r>
          </w:p>
        </w:tc>
        <w:tc>
          <w:tcPr>
            <w:tcW w:w="1755" w:type="pct"/>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非甲烷总烃执行《大气污染物综合排放标准》（</w:t>
            </w:r>
            <w:r w:rsidRPr="00F6125B">
              <w:rPr>
                <w:rFonts w:ascii="Times New Roman" w:eastAsia="宋体" w:hAnsi="Times New Roman"/>
                <w:kern w:val="2"/>
                <w:sz w:val="21"/>
                <w:szCs w:val="21"/>
              </w:rPr>
              <w:t>GB 16297-1996</w:t>
            </w:r>
            <w:r w:rsidRPr="00F6125B">
              <w:rPr>
                <w:rFonts w:ascii="Times New Roman" w:eastAsia="宋体" w:hAnsi="Times New Roman"/>
                <w:kern w:val="2"/>
                <w:sz w:val="21"/>
                <w:szCs w:val="21"/>
              </w:rPr>
              <w:t>）无组织排放限值、</w:t>
            </w:r>
            <w:r w:rsidRPr="00F6125B">
              <w:rPr>
                <w:rFonts w:ascii="Times New Roman" w:eastAsia="宋体" w:hAnsi="Times New Roman"/>
                <w:color w:val="000000"/>
                <w:kern w:val="2"/>
                <w:sz w:val="21"/>
                <w:szCs w:val="21"/>
              </w:rPr>
              <w:t>硫化氢执行《恶臭污染物排放标准》（</w:t>
            </w:r>
            <w:r w:rsidRPr="00F6125B">
              <w:rPr>
                <w:rFonts w:ascii="Times New Roman" w:eastAsia="宋体" w:hAnsi="Times New Roman"/>
                <w:color w:val="000000"/>
                <w:kern w:val="2"/>
                <w:sz w:val="21"/>
                <w:szCs w:val="21"/>
              </w:rPr>
              <w:t>GB14554-93</w:t>
            </w:r>
            <w:r w:rsidRPr="00F6125B">
              <w:rPr>
                <w:rFonts w:ascii="Times New Roman" w:eastAsia="宋体" w:hAnsi="Times New Roman"/>
                <w:color w:val="000000"/>
                <w:kern w:val="2"/>
                <w:sz w:val="21"/>
                <w:szCs w:val="21"/>
              </w:rPr>
              <w:t>）中厂界标准值（</w:t>
            </w:r>
            <w:r w:rsidRPr="00F6125B">
              <w:rPr>
                <w:rFonts w:ascii="Times New Roman" w:eastAsia="宋体" w:hAnsi="Times New Roman"/>
                <w:color w:val="000000"/>
                <w:kern w:val="2"/>
                <w:sz w:val="21"/>
                <w:szCs w:val="21"/>
              </w:rPr>
              <w:t>0.06mg/m</w:t>
            </w:r>
            <w:r w:rsidRPr="00F6125B">
              <w:rPr>
                <w:rFonts w:ascii="Times New Roman" w:eastAsia="宋体" w:hAnsi="Times New Roman"/>
                <w:color w:val="000000"/>
                <w:kern w:val="2"/>
                <w:sz w:val="21"/>
                <w:szCs w:val="21"/>
                <w:vertAlign w:val="superscript"/>
              </w:rPr>
              <w:t>3</w:t>
            </w:r>
            <w:r w:rsidRPr="00F6125B">
              <w:rPr>
                <w:rFonts w:ascii="Times New Roman" w:eastAsia="宋体" w:hAnsi="Times New Roman"/>
                <w:color w:val="000000"/>
                <w:kern w:val="2"/>
                <w:sz w:val="21"/>
                <w:szCs w:val="21"/>
              </w:rPr>
              <w:t>）。</w:t>
            </w:r>
          </w:p>
        </w:tc>
      </w:tr>
      <w:tr w:rsidR="00F6125B" w:rsidRPr="00F6125B" w:rsidTr="00FC1A08">
        <w:trPr>
          <w:trHeight w:val="64"/>
          <w:jc w:val="center"/>
        </w:trPr>
        <w:tc>
          <w:tcPr>
            <w:tcW w:w="583" w:type="pct"/>
            <w:vMerge/>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p>
        </w:tc>
        <w:tc>
          <w:tcPr>
            <w:tcW w:w="1057"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SO</w:t>
            </w:r>
            <w:r w:rsidRPr="00F6125B">
              <w:rPr>
                <w:rFonts w:ascii="Times New Roman" w:eastAsia="宋体" w:hAnsi="Times New Roman"/>
                <w:kern w:val="2"/>
                <w:sz w:val="21"/>
                <w:szCs w:val="21"/>
                <w:vertAlign w:val="subscript"/>
              </w:rPr>
              <w:t>2</w:t>
            </w:r>
            <w:r w:rsidRPr="00F6125B">
              <w:rPr>
                <w:rFonts w:ascii="Times New Roman" w:eastAsia="宋体" w:hAnsi="Times New Roman"/>
                <w:kern w:val="2"/>
                <w:sz w:val="21"/>
                <w:szCs w:val="21"/>
              </w:rPr>
              <w:t>、烟尘、</w:t>
            </w:r>
            <w:r w:rsidRPr="00F6125B">
              <w:rPr>
                <w:rFonts w:ascii="Times New Roman" w:eastAsia="宋体" w:hAnsi="Times New Roman"/>
                <w:kern w:val="2"/>
                <w:sz w:val="21"/>
                <w:szCs w:val="21"/>
              </w:rPr>
              <w:t>NO</w:t>
            </w:r>
            <w:r w:rsidRPr="00F6125B">
              <w:rPr>
                <w:rFonts w:ascii="Times New Roman" w:eastAsia="宋体" w:hAnsi="Times New Roman"/>
                <w:kern w:val="2"/>
                <w:sz w:val="21"/>
                <w:szCs w:val="21"/>
                <w:vertAlign w:val="subscript"/>
              </w:rPr>
              <w:t>x</w:t>
            </w:r>
          </w:p>
        </w:tc>
        <w:tc>
          <w:tcPr>
            <w:tcW w:w="7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proofErr w:type="gramStart"/>
            <w:r w:rsidRPr="00F6125B">
              <w:rPr>
                <w:rFonts w:ascii="Times New Roman" w:eastAsia="宋体" w:hAnsi="Times New Roman"/>
                <w:kern w:val="2"/>
                <w:sz w:val="21"/>
                <w:szCs w:val="21"/>
              </w:rPr>
              <w:t>注汽锅炉</w:t>
            </w:r>
            <w:proofErr w:type="gramEnd"/>
            <w:r w:rsidRPr="00F6125B">
              <w:rPr>
                <w:rFonts w:ascii="Times New Roman" w:eastAsia="宋体" w:hAnsi="Times New Roman"/>
                <w:kern w:val="2"/>
                <w:sz w:val="21"/>
                <w:szCs w:val="21"/>
              </w:rPr>
              <w:t>排气筒出口</w:t>
            </w:r>
          </w:p>
        </w:tc>
        <w:tc>
          <w:tcPr>
            <w:tcW w:w="822"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每年</w:t>
            </w:r>
            <w:r w:rsidRPr="00F6125B">
              <w:rPr>
                <w:rFonts w:ascii="Times New Roman" w:eastAsia="宋体" w:hAnsi="Times New Roman"/>
                <w:kern w:val="2"/>
                <w:sz w:val="21"/>
                <w:szCs w:val="21"/>
              </w:rPr>
              <w:t>1</w:t>
            </w:r>
            <w:r w:rsidRPr="00F6125B">
              <w:rPr>
                <w:rFonts w:ascii="Times New Roman" w:eastAsia="宋体" w:hAnsi="Times New Roman"/>
                <w:kern w:val="2"/>
                <w:sz w:val="21"/>
                <w:szCs w:val="21"/>
              </w:rPr>
              <w:t>次，每次不少于</w:t>
            </w:r>
            <w:r w:rsidRPr="00F6125B">
              <w:rPr>
                <w:rFonts w:ascii="Times New Roman" w:eastAsia="宋体" w:hAnsi="Times New Roman"/>
                <w:kern w:val="2"/>
                <w:sz w:val="21"/>
                <w:szCs w:val="21"/>
              </w:rPr>
              <w:t>2</w:t>
            </w:r>
            <w:r w:rsidRPr="00F6125B">
              <w:rPr>
                <w:rFonts w:ascii="Times New Roman" w:eastAsia="宋体" w:hAnsi="Times New Roman"/>
                <w:kern w:val="2"/>
                <w:sz w:val="21"/>
                <w:szCs w:val="21"/>
              </w:rPr>
              <w:t>天</w:t>
            </w:r>
          </w:p>
        </w:tc>
        <w:tc>
          <w:tcPr>
            <w:tcW w:w="1755" w:type="pct"/>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snapToGrid w:val="0"/>
                <w:sz w:val="21"/>
                <w:szCs w:val="21"/>
              </w:rPr>
              <w:t>《山东省锅炉大气污染物排放标准》（</w:t>
            </w:r>
            <w:r w:rsidRPr="00F6125B">
              <w:rPr>
                <w:rFonts w:ascii="Times New Roman" w:eastAsia="宋体" w:hAnsi="Times New Roman"/>
                <w:snapToGrid w:val="0"/>
                <w:sz w:val="21"/>
                <w:szCs w:val="21"/>
              </w:rPr>
              <w:t>DB37/ 2374-2013</w:t>
            </w:r>
            <w:r w:rsidRPr="00F6125B">
              <w:rPr>
                <w:rFonts w:ascii="Times New Roman" w:eastAsia="宋体" w:hAnsi="Times New Roman"/>
                <w:snapToGrid w:val="0"/>
                <w:sz w:val="21"/>
                <w:szCs w:val="21"/>
              </w:rPr>
              <w:t>）及《山东省环境保护厅</w:t>
            </w:r>
            <w:r w:rsidRPr="00F6125B">
              <w:rPr>
                <w:rFonts w:ascii="Times New Roman" w:eastAsia="宋体" w:hAnsi="Times New Roman"/>
                <w:snapToGrid w:val="0"/>
                <w:sz w:val="21"/>
                <w:szCs w:val="21"/>
              </w:rPr>
              <w:t xml:space="preserve"> </w:t>
            </w:r>
            <w:r w:rsidRPr="00F6125B">
              <w:rPr>
                <w:rFonts w:ascii="Times New Roman" w:eastAsia="宋体" w:hAnsi="Times New Roman"/>
                <w:snapToGrid w:val="0"/>
                <w:sz w:val="21"/>
                <w:szCs w:val="21"/>
              </w:rPr>
              <w:t>山东省质量技术监督局</w:t>
            </w:r>
            <w:r w:rsidRPr="00F6125B">
              <w:rPr>
                <w:rFonts w:ascii="Times New Roman" w:eastAsia="宋体" w:hAnsi="Times New Roman"/>
                <w:snapToGrid w:val="0"/>
                <w:sz w:val="21"/>
                <w:szCs w:val="21"/>
              </w:rPr>
              <w:t xml:space="preserve"> </w:t>
            </w:r>
            <w:r w:rsidRPr="00F6125B">
              <w:rPr>
                <w:rFonts w:ascii="Times New Roman" w:eastAsia="宋体" w:hAnsi="Times New Roman"/>
                <w:snapToGrid w:val="0"/>
                <w:sz w:val="21"/>
                <w:szCs w:val="21"/>
              </w:rPr>
              <w:t>关于批准发布</w:t>
            </w:r>
            <w:r w:rsidRPr="00F6125B">
              <w:rPr>
                <w:rFonts w:ascii="Times New Roman" w:eastAsia="宋体" w:hAnsi="Times New Roman"/>
                <w:snapToGrid w:val="0"/>
                <w:sz w:val="21"/>
                <w:szCs w:val="21"/>
              </w:rPr>
              <w:t>&lt;</w:t>
            </w:r>
            <w:r w:rsidRPr="00F6125B">
              <w:rPr>
                <w:rFonts w:ascii="Times New Roman" w:eastAsia="宋体" w:hAnsi="Times New Roman"/>
                <w:snapToGrid w:val="0"/>
                <w:sz w:val="21"/>
                <w:szCs w:val="21"/>
              </w:rPr>
              <w:t>山东省南水北调沿线水污染物综合排放标准</w:t>
            </w:r>
            <w:r w:rsidRPr="00F6125B">
              <w:rPr>
                <w:rFonts w:ascii="Times New Roman" w:eastAsia="宋体" w:hAnsi="Times New Roman"/>
                <w:snapToGrid w:val="0"/>
                <w:sz w:val="21"/>
                <w:szCs w:val="21"/>
              </w:rPr>
              <w:t>&gt;</w:t>
            </w:r>
            <w:r w:rsidRPr="00F6125B">
              <w:rPr>
                <w:rFonts w:ascii="Times New Roman" w:eastAsia="宋体" w:hAnsi="Times New Roman"/>
                <w:snapToGrid w:val="0"/>
                <w:sz w:val="21"/>
                <w:szCs w:val="21"/>
              </w:rPr>
              <w:t>等</w:t>
            </w:r>
            <w:r w:rsidRPr="00F6125B">
              <w:rPr>
                <w:rFonts w:ascii="Times New Roman" w:eastAsia="宋体" w:hAnsi="Times New Roman"/>
                <w:snapToGrid w:val="0"/>
                <w:sz w:val="21"/>
                <w:szCs w:val="21"/>
              </w:rPr>
              <w:t>7</w:t>
            </w:r>
            <w:r w:rsidRPr="00F6125B">
              <w:rPr>
                <w:rFonts w:ascii="Times New Roman" w:eastAsia="宋体" w:hAnsi="Times New Roman"/>
                <w:snapToGrid w:val="0"/>
                <w:sz w:val="21"/>
                <w:szCs w:val="21"/>
              </w:rPr>
              <w:t>项标准修改单的通知》（</w:t>
            </w:r>
            <w:proofErr w:type="gramStart"/>
            <w:r w:rsidRPr="00F6125B">
              <w:rPr>
                <w:rFonts w:ascii="Times New Roman" w:eastAsia="宋体" w:hAnsi="Times New Roman"/>
                <w:snapToGrid w:val="0"/>
                <w:sz w:val="21"/>
                <w:szCs w:val="21"/>
              </w:rPr>
              <w:t>鲁质监标发</w:t>
            </w:r>
            <w:proofErr w:type="gramEnd"/>
            <w:r w:rsidRPr="00F6125B">
              <w:rPr>
                <w:rFonts w:ascii="Times New Roman" w:eastAsia="宋体" w:hAnsi="Times New Roman"/>
                <w:snapToGrid w:val="0"/>
                <w:sz w:val="21"/>
                <w:szCs w:val="21"/>
              </w:rPr>
              <w:t>[2016]46</w:t>
            </w:r>
            <w:r w:rsidRPr="00F6125B">
              <w:rPr>
                <w:rFonts w:ascii="Times New Roman" w:eastAsia="宋体" w:hAnsi="Times New Roman"/>
                <w:snapToGrid w:val="0"/>
                <w:sz w:val="21"/>
                <w:szCs w:val="21"/>
              </w:rPr>
              <w:t>号）超低排放第</w:t>
            </w:r>
            <w:r w:rsidRPr="00F6125B">
              <w:rPr>
                <w:rFonts w:ascii="Times New Roman" w:eastAsia="宋体" w:hAnsi="Times New Roman"/>
                <w:snapToGrid w:val="0"/>
                <w:sz w:val="21"/>
                <w:szCs w:val="21"/>
              </w:rPr>
              <w:t>2</w:t>
            </w:r>
            <w:r w:rsidRPr="00F6125B">
              <w:rPr>
                <w:rFonts w:ascii="Times New Roman" w:eastAsia="宋体" w:hAnsi="Times New Roman"/>
                <w:snapToGrid w:val="0"/>
                <w:sz w:val="21"/>
                <w:szCs w:val="21"/>
              </w:rPr>
              <w:t>号修改单（简称</w:t>
            </w:r>
            <w:r w:rsidRPr="00F6125B">
              <w:rPr>
                <w:rFonts w:ascii="Times New Roman" w:eastAsia="宋体" w:hAnsi="Times New Roman"/>
                <w:snapToGrid w:val="0"/>
                <w:sz w:val="21"/>
                <w:szCs w:val="21"/>
              </w:rPr>
              <w:t>“</w:t>
            </w:r>
            <w:r w:rsidRPr="00F6125B">
              <w:rPr>
                <w:rFonts w:ascii="Times New Roman" w:eastAsia="宋体" w:hAnsi="Times New Roman"/>
                <w:snapToGrid w:val="0"/>
                <w:sz w:val="21"/>
                <w:szCs w:val="21"/>
              </w:rPr>
              <w:t>超低排放第</w:t>
            </w:r>
            <w:r w:rsidRPr="00F6125B">
              <w:rPr>
                <w:rFonts w:ascii="Times New Roman" w:eastAsia="宋体" w:hAnsi="Times New Roman"/>
                <w:snapToGrid w:val="0"/>
                <w:sz w:val="21"/>
                <w:szCs w:val="21"/>
              </w:rPr>
              <w:t>2</w:t>
            </w:r>
            <w:r w:rsidRPr="00F6125B">
              <w:rPr>
                <w:rFonts w:ascii="Times New Roman" w:eastAsia="宋体" w:hAnsi="Times New Roman"/>
                <w:snapToGrid w:val="0"/>
                <w:sz w:val="21"/>
                <w:szCs w:val="21"/>
              </w:rPr>
              <w:t>号修改单</w:t>
            </w:r>
            <w:r w:rsidRPr="00F6125B">
              <w:rPr>
                <w:rFonts w:ascii="Times New Roman" w:eastAsia="宋体" w:hAnsi="Times New Roman"/>
                <w:snapToGrid w:val="0"/>
                <w:sz w:val="21"/>
                <w:szCs w:val="21"/>
              </w:rPr>
              <w:t>”</w:t>
            </w:r>
            <w:r w:rsidRPr="00F6125B">
              <w:rPr>
                <w:rFonts w:ascii="Times New Roman" w:eastAsia="宋体" w:hAnsi="Times New Roman"/>
                <w:snapToGrid w:val="0"/>
                <w:sz w:val="21"/>
                <w:szCs w:val="21"/>
              </w:rPr>
              <w:t>）中燃气锅炉限值</w:t>
            </w:r>
          </w:p>
        </w:tc>
      </w:tr>
      <w:tr w:rsidR="00F6125B" w:rsidRPr="00F6125B" w:rsidTr="00FC1A08">
        <w:trPr>
          <w:trHeight w:val="20"/>
          <w:jc w:val="center"/>
        </w:trPr>
        <w:tc>
          <w:tcPr>
            <w:tcW w:w="5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地表水环境</w:t>
            </w:r>
          </w:p>
        </w:tc>
        <w:tc>
          <w:tcPr>
            <w:tcW w:w="1057"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pH</w:t>
            </w:r>
            <w:r w:rsidRPr="00F6125B">
              <w:rPr>
                <w:rFonts w:ascii="Times New Roman" w:eastAsia="宋体" w:hAnsi="Times New Roman"/>
                <w:kern w:val="2"/>
                <w:sz w:val="21"/>
                <w:szCs w:val="21"/>
              </w:rPr>
              <w:t>、石油类、生化需氧量、化学需氧量、悬浮物、氨氮、挥发</w:t>
            </w:r>
            <w:proofErr w:type="gramStart"/>
            <w:r w:rsidRPr="00F6125B">
              <w:rPr>
                <w:rFonts w:ascii="Times New Roman" w:eastAsia="宋体" w:hAnsi="Times New Roman"/>
                <w:kern w:val="2"/>
                <w:sz w:val="21"/>
                <w:szCs w:val="21"/>
              </w:rPr>
              <w:t>酚</w:t>
            </w:r>
            <w:proofErr w:type="gramEnd"/>
          </w:p>
        </w:tc>
        <w:tc>
          <w:tcPr>
            <w:tcW w:w="7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神仙沟</w:t>
            </w:r>
          </w:p>
        </w:tc>
        <w:tc>
          <w:tcPr>
            <w:tcW w:w="822"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每年</w:t>
            </w:r>
            <w:r w:rsidRPr="00F6125B">
              <w:rPr>
                <w:rFonts w:ascii="Times New Roman" w:eastAsia="宋体" w:hAnsi="Times New Roman"/>
                <w:kern w:val="2"/>
                <w:sz w:val="21"/>
                <w:szCs w:val="21"/>
              </w:rPr>
              <w:t>1</w:t>
            </w:r>
            <w:r w:rsidRPr="00F6125B">
              <w:rPr>
                <w:rFonts w:ascii="Times New Roman" w:eastAsia="宋体" w:hAnsi="Times New Roman"/>
                <w:kern w:val="2"/>
                <w:sz w:val="21"/>
                <w:szCs w:val="21"/>
              </w:rPr>
              <w:t>次</w:t>
            </w:r>
          </w:p>
        </w:tc>
        <w:tc>
          <w:tcPr>
            <w:tcW w:w="1755" w:type="pct"/>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神仙</w:t>
            </w:r>
            <w:proofErr w:type="gramStart"/>
            <w:r w:rsidRPr="00F6125B">
              <w:rPr>
                <w:rFonts w:ascii="Times New Roman" w:eastAsia="宋体" w:hAnsi="Times New Roman"/>
                <w:kern w:val="2"/>
                <w:sz w:val="21"/>
                <w:szCs w:val="21"/>
              </w:rPr>
              <w:t>沟执行</w:t>
            </w:r>
            <w:proofErr w:type="gramEnd"/>
            <w:r w:rsidRPr="00F6125B">
              <w:rPr>
                <w:rFonts w:ascii="Times New Roman" w:eastAsia="宋体" w:hAnsi="Times New Roman"/>
                <w:kern w:val="2"/>
                <w:sz w:val="21"/>
                <w:szCs w:val="21"/>
              </w:rPr>
              <w:t>《地表水环境质量标准》（</w:t>
            </w:r>
            <w:r w:rsidRPr="00F6125B">
              <w:rPr>
                <w:rFonts w:ascii="Times New Roman" w:eastAsia="宋体" w:hAnsi="Times New Roman"/>
                <w:kern w:val="2"/>
                <w:sz w:val="21"/>
                <w:szCs w:val="21"/>
              </w:rPr>
              <w:t>GB3838-2002</w:t>
            </w:r>
            <w:r w:rsidRPr="00F6125B">
              <w:rPr>
                <w:rFonts w:ascii="Times New Roman" w:eastAsia="宋体" w:hAnsi="Times New Roman"/>
                <w:kern w:val="2"/>
                <w:sz w:val="21"/>
                <w:szCs w:val="21"/>
              </w:rPr>
              <w:t>）中的</w:t>
            </w:r>
            <w:r w:rsidRPr="00F6125B">
              <w:rPr>
                <w:rFonts w:ascii="Times New Roman" w:eastAsia="宋体" w:hAnsi="Times New Roman"/>
                <w:kern w:val="2"/>
                <w:sz w:val="21"/>
                <w:szCs w:val="21"/>
              </w:rPr>
              <w:t>Ⅴ</w:t>
            </w:r>
            <w:r w:rsidRPr="00F6125B">
              <w:rPr>
                <w:rFonts w:ascii="Times New Roman" w:eastAsia="宋体" w:hAnsi="Times New Roman"/>
                <w:kern w:val="2"/>
                <w:sz w:val="21"/>
                <w:szCs w:val="21"/>
              </w:rPr>
              <w:t>类水域标准</w:t>
            </w:r>
          </w:p>
        </w:tc>
      </w:tr>
      <w:tr w:rsidR="00F6125B" w:rsidRPr="00F6125B" w:rsidTr="00FC1A08">
        <w:trPr>
          <w:trHeight w:val="20"/>
          <w:jc w:val="center"/>
        </w:trPr>
        <w:tc>
          <w:tcPr>
            <w:tcW w:w="5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地下水环境</w:t>
            </w:r>
          </w:p>
        </w:tc>
        <w:tc>
          <w:tcPr>
            <w:tcW w:w="1057"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地下水位、水质（氨氮、高锰酸盐指数、石油类）</w:t>
            </w:r>
          </w:p>
        </w:tc>
        <w:tc>
          <w:tcPr>
            <w:tcW w:w="7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朝阳六村、马场三分厂、中心村</w:t>
            </w:r>
          </w:p>
        </w:tc>
        <w:tc>
          <w:tcPr>
            <w:tcW w:w="822"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每年</w:t>
            </w:r>
            <w:r w:rsidRPr="00F6125B">
              <w:rPr>
                <w:rFonts w:ascii="Times New Roman" w:eastAsia="宋体" w:hAnsi="Times New Roman"/>
                <w:kern w:val="2"/>
                <w:sz w:val="21"/>
                <w:szCs w:val="21"/>
              </w:rPr>
              <w:t>1</w:t>
            </w:r>
            <w:r w:rsidRPr="00F6125B">
              <w:rPr>
                <w:rFonts w:ascii="Times New Roman" w:eastAsia="宋体" w:hAnsi="Times New Roman"/>
                <w:kern w:val="2"/>
                <w:sz w:val="21"/>
                <w:szCs w:val="21"/>
              </w:rPr>
              <w:t>次</w:t>
            </w:r>
          </w:p>
        </w:tc>
        <w:tc>
          <w:tcPr>
            <w:tcW w:w="1755" w:type="pct"/>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《地下水质量标准》（</w:t>
            </w:r>
            <w:r w:rsidRPr="00F6125B">
              <w:rPr>
                <w:rFonts w:ascii="Times New Roman" w:eastAsia="宋体" w:hAnsi="Times New Roman"/>
                <w:kern w:val="2"/>
                <w:sz w:val="21"/>
                <w:szCs w:val="21"/>
              </w:rPr>
              <w:t>GB/T 14848-2017</w:t>
            </w:r>
            <w:r w:rsidRPr="00F6125B">
              <w:rPr>
                <w:rFonts w:ascii="Times New Roman" w:eastAsia="宋体" w:hAnsi="Times New Roman"/>
                <w:kern w:val="2"/>
                <w:sz w:val="21"/>
                <w:szCs w:val="21"/>
              </w:rPr>
              <w:t>）</w:t>
            </w:r>
            <w:r w:rsidRPr="00F6125B">
              <w:rPr>
                <w:rFonts w:ascii="Times New Roman" w:eastAsia="宋体" w:hAnsi="Times New Roman"/>
                <w:kern w:val="2"/>
                <w:sz w:val="21"/>
                <w:szCs w:val="21"/>
              </w:rPr>
              <w:t>Ⅲ</w:t>
            </w:r>
            <w:r w:rsidRPr="00F6125B">
              <w:rPr>
                <w:rFonts w:ascii="Times New Roman" w:eastAsia="宋体" w:hAnsi="Times New Roman"/>
                <w:kern w:val="2"/>
                <w:sz w:val="21"/>
                <w:szCs w:val="21"/>
              </w:rPr>
              <w:t>类标准</w:t>
            </w:r>
          </w:p>
        </w:tc>
      </w:tr>
      <w:tr w:rsidR="00F6125B" w:rsidRPr="00F6125B" w:rsidTr="00FC1A08">
        <w:trPr>
          <w:trHeight w:val="20"/>
          <w:jc w:val="center"/>
        </w:trPr>
        <w:tc>
          <w:tcPr>
            <w:tcW w:w="5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声环境</w:t>
            </w:r>
          </w:p>
        </w:tc>
        <w:tc>
          <w:tcPr>
            <w:tcW w:w="1057"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等效连续</w:t>
            </w:r>
            <w:r w:rsidRPr="00F6125B">
              <w:rPr>
                <w:rFonts w:ascii="Times New Roman" w:eastAsia="宋体" w:hAnsi="Times New Roman"/>
                <w:kern w:val="2"/>
                <w:sz w:val="21"/>
                <w:szCs w:val="21"/>
              </w:rPr>
              <w:t>A</w:t>
            </w:r>
            <w:r w:rsidRPr="00F6125B">
              <w:rPr>
                <w:rFonts w:ascii="Times New Roman" w:eastAsia="宋体" w:hAnsi="Times New Roman"/>
                <w:kern w:val="2"/>
                <w:sz w:val="21"/>
                <w:szCs w:val="21"/>
              </w:rPr>
              <w:t>声级</w:t>
            </w:r>
          </w:p>
        </w:tc>
        <w:tc>
          <w:tcPr>
            <w:tcW w:w="783"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井场边界</w:t>
            </w:r>
          </w:p>
        </w:tc>
        <w:tc>
          <w:tcPr>
            <w:tcW w:w="822" w:type="pct"/>
            <w:shd w:val="clear" w:color="auto" w:fill="auto"/>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每年</w:t>
            </w:r>
            <w:r w:rsidRPr="00F6125B">
              <w:rPr>
                <w:rFonts w:ascii="Times New Roman" w:eastAsia="宋体" w:hAnsi="Times New Roman"/>
                <w:kern w:val="2"/>
                <w:sz w:val="21"/>
                <w:szCs w:val="21"/>
              </w:rPr>
              <w:t>1</w:t>
            </w:r>
            <w:r w:rsidRPr="00F6125B">
              <w:rPr>
                <w:rFonts w:ascii="Times New Roman" w:eastAsia="宋体" w:hAnsi="Times New Roman"/>
                <w:kern w:val="2"/>
                <w:sz w:val="21"/>
                <w:szCs w:val="21"/>
              </w:rPr>
              <w:t>次，每次监测</w:t>
            </w:r>
            <w:r w:rsidRPr="00F6125B">
              <w:rPr>
                <w:rFonts w:ascii="Times New Roman" w:eastAsia="宋体" w:hAnsi="Times New Roman"/>
                <w:kern w:val="2"/>
                <w:sz w:val="21"/>
                <w:szCs w:val="21"/>
              </w:rPr>
              <w:t>1</w:t>
            </w:r>
            <w:r w:rsidRPr="00F6125B">
              <w:rPr>
                <w:rFonts w:ascii="Times New Roman" w:eastAsia="宋体" w:hAnsi="Times New Roman"/>
                <w:kern w:val="2"/>
                <w:sz w:val="21"/>
                <w:szCs w:val="21"/>
              </w:rPr>
              <w:t>天，分昼间和夜间</w:t>
            </w:r>
          </w:p>
        </w:tc>
        <w:tc>
          <w:tcPr>
            <w:tcW w:w="1755" w:type="pct"/>
            <w:vAlign w:val="center"/>
          </w:tcPr>
          <w:p w:rsidR="00F6125B" w:rsidRPr="00F6125B" w:rsidRDefault="00F6125B" w:rsidP="00F6125B">
            <w:pPr>
              <w:widowControl w:val="0"/>
              <w:spacing w:after="0"/>
              <w:jc w:val="center"/>
              <w:textAlignment w:val="center"/>
              <w:rPr>
                <w:rFonts w:ascii="Times New Roman" w:eastAsia="宋体" w:hAnsi="Times New Roman"/>
                <w:kern w:val="2"/>
                <w:sz w:val="21"/>
                <w:szCs w:val="21"/>
              </w:rPr>
            </w:pPr>
            <w:r w:rsidRPr="00F6125B">
              <w:rPr>
                <w:rFonts w:ascii="Times New Roman" w:eastAsia="宋体" w:hAnsi="Times New Roman"/>
                <w:kern w:val="2"/>
                <w:sz w:val="21"/>
                <w:szCs w:val="21"/>
              </w:rPr>
              <w:t>《工业企业厂界环境噪声排放标准》（</w:t>
            </w:r>
            <w:r w:rsidRPr="00F6125B">
              <w:rPr>
                <w:rFonts w:ascii="Times New Roman" w:eastAsia="宋体" w:hAnsi="Times New Roman"/>
                <w:kern w:val="2"/>
                <w:sz w:val="21"/>
                <w:szCs w:val="21"/>
              </w:rPr>
              <w:t>GB 13348-2008</w:t>
            </w:r>
            <w:r w:rsidRPr="00F6125B">
              <w:rPr>
                <w:rFonts w:ascii="Times New Roman" w:eastAsia="宋体" w:hAnsi="Times New Roman"/>
                <w:kern w:val="2"/>
                <w:sz w:val="21"/>
                <w:szCs w:val="21"/>
              </w:rPr>
              <w:t>）</w:t>
            </w:r>
            <w:r w:rsidRPr="00F6125B">
              <w:rPr>
                <w:rFonts w:ascii="Times New Roman" w:eastAsia="宋体" w:hAnsi="Times New Roman"/>
                <w:kern w:val="2"/>
                <w:sz w:val="21"/>
                <w:szCs w:val="21"/>
              </w:rPr>
              <w:t>2</w:t>
            </w:r>
            <w:r w:rsidRPr="00F6125B">
              <w:rPr>
                <w:rFonts w:ascii="Times New Roman" w:eastAsia="宋体" w:hAnsi="Times New Roman"/>
                <w:kern w:val="2"/>
                <w:sz w:val="21"/>
                <w:szCs w:val="21"/>
              </w:rPr>
              <w:t>类</w:t>
            </w:r>
          </w:p>
        </w:tc>
      </w:tr>
    </w:tbl>
    <w:p w:rsidR="00CF50B8" w:rsidRPr="00F6125B" w:rsidRDefault="00CF50B8" w:rsidP="00CF50B8">
      <w:pPr>
        <w:spacing w:after="0" w:line="360" w:lineRule="auto"/>
        <w:ind w:firstLine="482"/>
        <w:jc w:val="both"/>
        <w:rPr>
          <w:rFonts w:ascii="Times New Roman" w:eastAsia="宋体" w:hAnsi="Times New Roman"/>
          <w:bCs/>
          <w:sz w:val="24"/>
          <w:szCs w:val="24"/>
        </w:rPr>
      </w:pPr>
    </w:p>
    <w:p w:rsidR="00945501" w:rsidRPr="00931393" w:rsidRDefault="00382447" w:rsidP="00CF50B8">
      <w:pPr>
        <w:spacing w:after="0" w:line="360" w:lineRule="auto"/>
        <w:ind w:firstLine="482"/>
        <w:jc w:val="both"/>
        <w:rPr>
          <w:rFonts w:ascii="Times New Roman" w:eastAsia="宋体" w:hAnsi="Times New Roman"/>
          <w:b/>
          <w:bCs/>
          <w:sz w:val="24"/>
          <w:szCs w:val="24"/>
        </w:rPr>
      </w:pPr>
      <w:r w:rsidRPr="00931393">
        <w:rPr>
          <w:rFonts w:ascii="Times New Roman" w:eastAsia="宋体" w:hAnsi="Times New Roman" w:hint="eastAsia"/>
          <w:b/>
          <w:bCs/>
          <w:sz w:val="24"/>
          <w:szCs w:val="24"/>
        </w:rPr>
        <w:t>2.1.4</w:t>
      </w:r>
      <w:r w:rsidR="00945501" w:rsidRPr="00931393">
        <w:rPr>
          <w:rFonts w:ascii="Times New Roman" w:eastAsia="宋体" w:hAnsi="Times New Roman" w:hint="eastAsia"/>
          <w:b/>
          <w:bCs/>
          <w:sz w:val="24"/>
          <w:szCs w:val="24"/>
        </w:rPr>
        <w:t>关于“环评批复中提出的其他要求”落实情况</w:t>
      </w:r>
    </w:p>
    <w:p w:rsidR="00124BDB" w:rsidRPr="00CF50B8" w:rsidRDefault="00124BDB" w:rsidP="00CF50B8">
      <w:pPr>
        <w:pStyle w:val="lm0"/>
        <w:spacing w:line="360" w:lineRule="auto"/>
      </w:pPr>
      <w:r w:rsidRPr="00CF50B8">
        <w:rPr>
          <w:rFonts w:hint="eastAsia"/>
        </w:rPr>
        <w:t>“环评批复中提出的其他要求”落实情况见表3。</w:t>
      </w:r>
    </w:p>
    <w:p w:rsidR="00945501" w:rsidRPr="00CF50B8" w:rsidRDefault="00945501" w:rsidP="00CF50B8">
      <w:pPr>
        <w:pStyle w:val="lm1"/>
        <w:adjustRightInd w:val="0"/>
        <w:snapToGrid w:val="0"/>
        <w:spacing w:beforeLines="0" w:line="360" w:lineRule="auto"/>
        <w:rPr>
          <w:kern w:val="0"/>
          <w:sz w:val="24"/>
          <w:szCs w:val="24"/>
        </w:rPr>
      </w:pPr>
      <w:r w:rsidRPr="00CF50B8">
        <w:rPr>
          <w:rFonts w:hint="eastAsia"/>
          <w:kern w:val="0"/>
          <w:sz w:val="24"/>
          <w:szCs w:val="24"/>
        </w:rPr>
        <w:t>表</w:t>
      </w:r>
      <w:r w:rsidR="00124BDB" w:rsidRPr="00CF50B8">
        <w:rPr>
          <w:rFonts w:hint="eastAsia"/>
          <w:kern w:val="0"/>
          <w:sz w:val="24"/>
          <w:szCs w:val="24"/>
        </w:rPr>
        <w:t>3</w:t>
      </w:r>
      <w:r w:rsidRPr="00CF50B8">
        <w:rPr>
          <w:rFonts w:hint="eastAsia"/>
          <w:kern w:val="0"/>
          <w:sz w:val="24"/>
          <w:szCs w:val="24"/>
        </w:rPr>
        <w:t xml:space="preserve">  环评批复中提出的其他要求落实情况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4636"/>
        <w:gridCol w:w="3761"/>
      </w:tblGrid>
      <w:tr w:rsidR="00945501" w:rsidTr="00945501">
        <w:trPr>
          <w:jc w:val="center"/>
        </w:trPr>
        <w:tc>
          <w:tcPr>
            <w:tcW w:w="479" w:type="pct"/>
          </w:tcPr>
          <w:p w:rsidR="00945501" w:rsidRDefault="00945501" w:rsidP="00945501">
            <w:pPr>
              <w:pStyle w:val="lm"/>
              <w:rPr>
                <w:snapToGrid w:val="0"/>
              </w:rPr>
            </w:pPr>
            <w:r>
              <w:rPr>
                <w:rFonts w:hint="eastAsia"/>
                <w:snapToGrid w:val="0"/>
              </w:rPr>
              <w:t>序号</w:t>
            </w:r>
          </w:p>
        </w:tc>
        <w:tc>
          <w:tcPr>
            <w:tcW w:w="2496" w:type="pct"/>
            <w:vAlign w:val="center"/>
          </w:tcPr>
          <w:p w:rsidR="00945501" w:rsidRPr="00945501" w:rsidRDefault="00945501" w:rsidP="00945501">
            <w:pPr>
              <w:pStyle w:val="lm"/>
              <w:rPr>
                <w:snapToGrid w:val="0"/>
              </w:rPr>
            </w:pPr>
            <w:r>
              <w:rPr>
                <w:rFonts w:hint="eastAsia"/>
                <w:snapToGrid w:val="0"/>
              </w:rPr>
              <w:t>环评批复中提出要求</w:t>
            </w:r>
          </w:p>
        </w:tc>
        <w:tc>
          <w:tcPr>
            <w:tcW w:w="2025" w:type="pct"/>
            <w:vAlign w:val="center"/>
          </w:tcPr>
          <w:p w:rsidR="00945501" w:rsidRPr="00AD785C" w:rsidRDefault="00945501" w:rsidP="00945501">
            <w:pPr>
              <w:pStyle w:val="lm"/>
              <w:rPr>
                <w:snapToGrid w:val="0"/>
              </w:rPr>
            </w:pPr>
            <w:r>
              <w:rPr>
                <w:rFonts w:hint="eastAsia"/>
                <w:snapToGrid w:val="0"/>
              </w:rPr>
              <w:t>落实情况</w:t>
            </w:r>
          </w:p>
        </w:tc>
      </w:tr>
      <w:tr w:rsidR="00945501" w:rsidTr="00945501">
        <w:trPr>
          <w:jc w:val="center"/>
        </w:trPr>
        <w:tc>
          <w:tcPr>
            <w:tcW w:w="479" w:type="pct"/>
            <w:vAlign w:val="center"/>
          </w:tcPr>
          <w:p w:rsidR="00945501" w:rsidRPr="00F54EF3" w:rsidRDefault="00945501" w:rsidP="00945501">
            <w:pPr>
              <w:pStyle w:val="lm"/>
              <w:rPr>
                <w:rFonts w:hAnsi="Times New Roman"/>
              </w:rPr>
            </w:pPr>
            <w:r>
              <w:rPr>
                <w:rFonts w:hAnsi="Times New Roman" w:hint="eastAsia"/>
              </w:rPr>
              <w:t>1</w:t>
            </w:r>
          </w:p>
        </w:tc>
        <w:tc>
          <w:tcPr>
            <w:tcW w:w="2496" w:type="pct"/>
            <w:vAlign w:val="center"/>
          </w:tcPr>
          <w:p w:rsidR="00945501" w:rsidRPr="00BE3360" w:rsidRDefault="00BE3360" w:rsidP="00945501">
            <w:pPr>
              <w:pStyle w:val="lm"/>
              <w:rPr>
                <w:rFonts w:ascii="Times New Roman" w:hAnsi="Times New Roman"/>
              </w:rPr>
            </w:pPr>
            <w:r w:rsidRPr="00BE3360">
              <w:rPr>
                <w:rFonts w:ascii="Times New Roman" w:hAnsi="Times New Roman"/>
              </w:rPr>
              <w:t>其它要求。报告表确定的卫生防护距离为项目井场</w:t>
            </w:r>
            <w:r w:rsidRPr="00BE3360">
              <w:rPr>
                <w:rFonts w:ascii="Times New Roman" w:hAnsi="Times New Roman"/>
              </w:rPr>
              <w:t>100</w:t>
            </w:r>
            <w:r w:rsidRPr="00BE3360">
              <w:rPr>
                <w:rFonts w:ascii="Times New Roman" w:hAnsi="Times New Roman"/>
              </w:rPr>
              <w:t>米。按照国家和地方有关规定设置规范的污染物排放口、采油孔口和采油监测平台。输油管</w:t>
            </w:r>
            <w:proofErr w:type="gramStart"/>
            <w:r w:rsidRPr="00BE3360">
              <w:rPr>
                <w:rFonts w:ascii="Times New Roman" w:hAnsi="Times New Roman"/>
              </w:rPr>
              <w:t>道必须</w:t>
            </w:r>
            <w:proofErr w:type="gramEnd"/>
            <w:r w:rsidRPr="00BE3360">
              <w:rPr>
                <w:rFonts w:ascii="Times New Roman" w:hAnsi="Times New Roman"/>
              </w:rPr>
              <w:t>严格按照《输油管道工程设计规范》（</w:t>
            </w:r>
            <w:r w:rsidRPr="00BE3360">
              <w:rPr>
                <w:rFonts w:ascii="Times New Roman" w:hAnsi="Times New Roman"/>
              </w:rPr>
              <w:t>GB 253-2014</w:t>
            </w:r>
            <w:r w:rsidRPr="00BE3360">
              <w:rPr>
                <w:rFonts w:ascii="Times New Roman" w:hAnsi="Times New Roman"/>
              </w:rPr>
              <w:t>）要求进行施工，进一步优化管线路由，避让居民区、医院、学校等敏感目标。</w:t>
            </w:r>
          </w:p>
        </w:tc>
        <w:tc>
          <w:tcPr>
            <w:tcW w:w="2025" w:type="pct"/>
            <w:vAlign w:val="center"/>
          </w:tcPr>
          <w:p w:rsidR="00BE3360" w:rsidRPr="00BE3360" w:rsidRDefault="00BE3360" w:rsidP="00BE3360">
            <w:pPr>
              <w:pStyle w:val="lm"/>
              <w:rPr>
                <w:rFonts w:hint="eastAsia"/>
                <w:snapToGrid w:val="0"/>
              </w:rPr>
            </w:pPr>
            <w:r w:rsidRPr="00BE3360">
              <w:rPr>
                <w:rFonts w:hint="eastAsia"/>
                <w:snapToGrid w:val="0"/>
              </w:rPr>
              <w:t>1、经现场查看，井场100米范围内没有敏感目标；</w:t>
            </w:r>
          </w:p>
          <w:p w:rsidR="00945501" w:rsidRPr="00BE3360" w:rsidRDefault="00BE3360" w:rsidP="00BE3360">
            <w:pPr>
              <w:pStyle w:val="lm"/>
              <w:rPr>
                <w:rFonts w:ascii="Times New Roman" w:hAnsi="Times New Roman"/>
                <w:snapToGrid w:val="0"/>
              </w:rPr>
            </w:pPr>
            <w:r w:rsidRPr="00BE3360">
              <w:rPr>
                <w:rFonts w:ascii="Times New Roman" w:hAnsi="Times New Roman"/>
                <w:snapToGrid w:val="0"/>
              </w:rPr>
              <w:t>2</w:t>
            </w:r>
            <w:r w:rsidRPr="00BE3360">
              <w:rPr>
                <w:rFonts w:ascii="Times New Roman" w:hAnsi="Times New Roman"/>
                <w:snapToGrid w:val="0"/>
              </w:rPr>
              <w:t>、本项目建设的单井集</w:t>
            </w:r>
            <w:proofErr w:type="gramStart"/>
            <w:r w:rsidRPr="00BE3360">
              <w:rPr>
                <w:rFonts w:ascii="Times New Roman" w:hAnsi="Times New Roman"/>
                <w:snapToGrid w:val="0"/>
              </w:rPr>
              <w:t>油管线格按照</w:t>
            </w:r>
            <w:proofErr w:type="gramEnd"/>
            <w:r w:rsidRPr="00BE3360">
              <w:rPr>
                <w:rFonts w:ascii="Times New Roman" w:hAnsi="Times New Roman"/>
                <w:snapToGrid w:val="0"/>
              </w:rPr>
              <w:t>《输油管道工程设计规范》（</w:t>
            </w:r>
            <w:r w:rsidRPr="00BE3360">
              <w:rPr>
                <w:rFonts w:ascii="Times New Roman" w:hAnsi="Times New Roman"/>
                <w:snapToGrid w:val="0"/>
              </w:rPr>
              <w:t>GB 253-2014</w:t>
            </w:r>
            <w:r w:rsidRPr="00BE3360">
              <w:rPr>
                <w:rFonts w:ascii="Times New Roman" w:hAnsi="Times New Roman"/>
                <w:snapToGrid w:val="0"/>
              </w:rPr>
              <w:t>）要求进行施工，离最近的环境敏感点为西苑小区约</w:t>
            </w:r>
            <w:r w:rsidRPr="00BE3360">
              <w:rPr>
                <w:rFonts w:ascii="Times New Roman" w:hAnsi="Times New Roman"/>
                <w:snapToGrid w:val="0"/>
              </w:rPr>
              <w:t>220</w:t>
            </w:r>
            <w:r w:rsidRPr="00BE3360">
              <w:rPr>
                <w:rFonts w:ascii="Times New Roman" w:hAnsi="Times New Roman"/>
                <w:snapToGrid w:val="0"/>
              </w:rPr>
              <w:t>米。</w:t>
            </w:r>
          </w:p>
        </w:tc>
      </w:tr>
    </w:tbl>
    <w:p w:rsidR="00945501" w:rsidRDefault="00945501" w:rsidP="00945501">
      <w:pPr>
        <w:pStyle w:val="lm0"/>
        <w:rPr>
          <w:snapToGrid w:val="0"/>
        </w:rPr>
      </w:pPr>
    </w:p>
    <w:p w:rsidR="00D364B4" w:rsidRPr="00CF50B8" w:rsidRDefault="00D364B4" w:rsidP="00CF50B8">
      <w:pPr>
        <w:spacing w:after="0" w:line="360" w:lineRule="auto"/>
        <w:ind w:firstLine="482"/>
        <w:jc w:val="both"/>
        <w:rPr>
          <w:rFonts w:ascii="Times New Roman" w:eastAsia="宋体" w:hAnsi="Times New Roman"/>
          <w:b/>
          <w:bCs/>
          <w:sz w:val="32"/>
          <w:szCs w:val="32"/>
        </w:rPr>
      </w:pPr>
      <w:r w:rsidRPr="00CF50B8">
        <w:rPr>
          <w:rFonts w:ascii="Times New Roman" w:eastAsia="宋体" w:hAnsi="Times New Roman"/>
          <w:b/>
          <w:bCs/>
          <w:sz w:val="32"/>
          <w:szCs w:val="32"/>
        </w:rPr>
        <w:t>3</w:t>
      </w:r>
      <w:r w:rsidRPr="00CF50B8">
        <w:rPr>
          <w:rFonts w:ascii="Times New Roman" w:eastAsia="宋体" w:hAnsi="Times New Roman"/>
          <w:b/>
          <w:bCs/>
          <w:sz w:val="32"/>
          <w:szCs w:val="32"/>
        </w:rPr>
        <w:t>整改工作情况</w:t>
      </w:r>
    </w:p>
    <w:p w:rsidR="00124BDB" w:rsidRPr="00CF50B8" w:rsidRDefault="00124BDB" w:rsidP="00CF50B8">
      <w:pPr>
        <w:spacing w:after="0" w:line="360" w:lineRule="auto"/>
        <w:ind w:firstLine="482"/>
        <w:jc w:val="both"/>
        <w:rPr>
          <w:rFonts w:ascii="Times New Roman" w:eastAsia="宋体" w:hAnsi="Times New Roman"/>
          <w:b/>
          <w:bCs/>
          <w:sz w:val="28"/>
          <w:szCs w:val="28"/>
        </w:rPr>
      </w:pPr>
      <w:r w:rsidRPr="00CF50B8">
        <w:rPr>
          <w:rFonts w:ascii="Times New Roman" w:eastAsia="宋体" w:hAnsi="Times New Roman" w:hint="eastAsia"/>
          <w:b/>
          <w:bCs/>
          <w:sz w:val="28"/>
          <w:szCs w:val="28"/>
        </w:rPr>
        <w:t>3.1</w:t>
      </w:r>
      <w:r w:rsidRPr="00CF50B8">
        <w:rPr>
          <w:rFonts w:ascii="Times New Roman" w:eastAsia="宋体" w:hAnsi="Times New Roman" w:hint="eastAsia"/>
          <w:b/>
          <w:bCs/>
          <w:sz w:val="28"/>
          <w:szCs w:val="28"/>
        </w:rPr>
        <w:t>报告书中提出的原有工程整改情况</w:t>
      </w:r>
    </w:p>
    <w:p w:rsidR="00945501" w:rsidRDefault="00BE3360" w:rsidP="00CF50B8">
      <w:pPr>
        <w:pStyle w:val="lm0"/>
        <w:spacing w:line="360" w:lineRule="auto"/>
      </w:pPr>
      <w:r>
        <w:rPr>
          <w:rFonts w:hint="eastAsia"/>
          <w:snapToGrid w:val="0"/>
        </w:rPr>
        <w:t>本项目为新建项目，不存在原有工程的整改情况</w:t>
      </w:r>
      <w:r w:rsidR="00945501">
        <w:rPr>
          <w:rFonts w:hint="eastAsia"/>
        </w:rPr>
        <w:t>。</w:t>
      </w:r>
    </w:p>
    <w:p w:rsidR="00124BDB" w:rsidRPr="00CF50B8" w:rsidRDefault="00124BDB" w:rsidP="00CF50B8">
      <w:pPr>
        <w:spacing w:after="0" w:line="360" w:lineRule="auto"/>
        <w:ind w:firstLine="482"/>
        <w:jc w:val="both"/>
        <w:rPr>
          <w:rFonts w:ascii="Times New Roman" w:eastAsia="宋体" w:hAnsi="Times New Roman"/>
          <w:b/>
          <w:bCs/>
          <w:sz w:val="28"/>
          <w:szCs w:val="28"/>
        </w:rPr>
      </w:pPr>
      <w:r w:rsidRPr="00CF50B8">
        <w:rPr>
          <w:rFonts w:ascii="Times New Roman" w:eastAsia="宋体" w:hAnsi="Times New Roman" w:hint="eastAsia"/>
          <w:b/>
          <w:bCs/>
          <w:sz w:val="28"/>
          <w:szCs w:val="28"/>
        </w:rPr>
        <w:lastRenderedPageBreak/>
        <w:t>3.2</w:t>
      </w:r>
      <w:r w:rsidRPr="00CF50B8">
        <w:rPr>
          <w:rFonts w:ascii="Times New Roman" w:eastAsia="宋体" w:hAnsi="Times New Roman" w:hint="eastAsia"/>
          <w:b/>
          <w:bCs/>
          <w:sz w:val="28"/>
          <w:szCs w:val="28"/>
        </w:rPr>
        <w:t>建设项目竣工环境保护验收意见整改情况</w:t>
      </w:r>
    </w:p>
    <w:p w:rsidR="00BF7DC5" w:rsidRDefault="00AD6457" w:rsidP="003946FB">
      <w:pPr>
        <w:pStyle w:val="lm0"/>
        <w:rPr>
          <w:rFonts w:ascii="Times New Roman" w:hAnsi="Times New Roman" w:hint="eastAsia"/>
        </w:rPr>
      </w:pPr>
      <w:r w:rsidRPr="00AD6457">
        <w:rPr>
          <w:rFonts w:ascii="Times New Roman" w:hAnsi="Times New Roman" w:hint="eastAsia"/>
        </w:rPr>
        <w:t>环</w:t>
      </w:r>
      <w:proofErr w:type="gramStart"/>
      <w:r w:rsidRPr="00AD6457">
        <w:rPr>
          <w:rFonts w:ascii="Times New Roman" w:hAnsi="Times New Roman" w:hint="eastAsia"/>
        </w:rPr>
        <w:t>评报告</w:t>
      </w:r>
      <w:proofErr w:type="gramEnd"/>
      <w:r w:rsidRPr="00AD6457">
        <w:rPr>
          <w:rFonts w:ascii="Times New Roman" w:hAnsi="Times New Roman" w:hint="eastAsia"/>
        </w:rPr>
        <w:t>中</w:t>
      </w:r>
      <w:r>
        <w:rPr>
          <w:rFonts w:ascii="Times New Roman" w:hAnsi="Times New Roman" w:hint="eastAsia"/>
        </w:rPr>
        <w:t>要求项目依托</w:t>
      </w:r>
      <w:proofErr w:type="gramStart"/>
      <w:r>
        <w:rPr>
          <w:rFonts w:ascii="Times New Roman" w:hAnsi="Times New Roman" w:hint="eastAsia"/>
        </w:rPr>
        <w:t>的注汽锅炉</w:t>
      </w:r>
      <w:proofErr w:type="gramEnd"/>
      <w:r>
        <w:rPr>
          <w:rFonts w:ascii="Times New Roman" w:hAnsi="Times New Roman" w:hint="eastAsia"/>
        </w:rPr>
        <w:t>排气筒高度要达到</w:t>
      </w:r>
      <w:r>
        <w:rPr>
          <w:rFonts w:ascii="Times New Roman" w:hAnsi="Times New Roman" w:hint="eastAsia"/>
        </w:rPr>
        <w:t>8</w:t>
      </w:r>
      <w:r>
        <w:rPr>
          <w:rFonts w:ascii="Times New Roman" w:hAnsi="Times New Roman" w:hint="eastAsia"/>
        </w:rPr>
        <w:t>米，</w:t>
      </w:r>
      <w:proofErr w:type="gramStart"/>
      <w:r>
        <w:rPr>
          <w:rFonts w:ascii="Times New Roman" w:hAnsi="Times New Roman" w:hint="eastAsia"/>
        </w:rPr>
        <w:t>注汽锅炉</w:t>
      </w:r>
      <w:proofErr w:type="gramEnd"/>
      <w:r>
        <w:rPr>
          <w:rFonts w:ascii="Times New Roman" w:hAnsi="Times New Roman" w:hint="eastAsia"/>
        </w:rPr>
        <w:t>原属于孤岛采油厂，目前已经移交给</w:t>
      </w:r>
      <w:r w:rsidR="007B046D">
        <w:rPr>
          <w:rFonts w:ascii="Times New Roman" w:hAnsi="Times New Roman" w:hint="eastAsia"/>
        </w:rPr>
        <w:t>胜利</w:t>
      </w:r>
      <w:proofErr w:type="gramStart"/>
      <w:r w:rsidR="007B046D">
        <w:rPr>
          <w:rFonts w:ascii="Times New Roman" w:hAnsi="Times New Roman" w:hint="eastAsia"/>
        </w:rPr>
        <w:t>油田注汽技术服务</w:t>
      </w:r>
      <w:proofErr w:type="gramEnd"/>
      <w:r w:rsidR="007B046D">
        <w:rPr>
          <w:rFonts w:ascii="Times New Roman" w:hAnsi="Times New Roman" w:hint="eastAsia"/>
        </w:rPr>
        <w:t>中心。经</w:t>
      </w:r>
      <w:proofErr w:type="gramStart"/>
      <w:r w:rsidR="007B046D">
        <w:rPr>
          <w:rFonts w:ascii="Times New Roman" w:hAnsi="Times New Roman" w:hint="eastAsia"/>
        </w:rPr>
        <w:t>调查注汽锅炉</w:t>
      </w:r>
      <w:proofErr w:type="gramEnd"/>
      <w:r w:rsidR="007B046D">
        <w:rPr>
          <w:rFonts w:ascii="Times New Roman" w:hAnsi="Times New Roman" w:hint="eastAsia"/>
        </w:rPr>
        <w:t>可以达到</w:t>
      </w:r>
      <w:r w:rsidR="007B046D">
        <w:rPr>
          <w:rFonts w:ascii="Times New Roman" w:hAnsi="Times New Roman" w:hint="eastAsia"/>
        </w:rPr>
        <w:t>8</w:t>
      </w:r>
      <w:r w:rsidR="007B046D">
        <w:rPr>
          <w:rFonts w:ascii="Times New Roman" w:hAnsi="Times New Roman" w:hint="eastAsia"/>
        </w:rPr>
        <w:t>米。</w:t>
      </w:r>
      <w:bookmarkStart w:id="0" w:name="_GoBack"/>
      <w:bookmarkEnd w:id="0"/>
    </w:p>
    <w:p w:rsidR="003946FB" w:rsidRPr="003946FB" w:rsidRDefault="003946FB" w:rsidP="003946FB">
      <w:pPr>
        <w:rPr>
          <w:rFonts w:hint="eastAsia"/>
        </w:rPr>
      </w:pPr>
    </w:p>
    <w:p w:rsidR="003946FB" w:rsidRPr="003946FB" w:rsidRDefault="003946FB" w:rsidP="003946FB">
      <w:pPr>
        <w:rPr>
          <w:rFonts w:hint="eastAsia"/>
        </w:rPr>
      </w:pPr>
    </w:p>
    <w:p w:rsidR="003946FB" w:rsidRPr="003946FB" w:rsidRDefault="003946FB" w:rsidP="003946FB">
      <w:pPr>
        <w:rPr>
          <w:rFonts w:hint="eastAsia"/>
        </w:rPr>
      </w:pPr>
    </w:p>
    <w:p w:rsidR="003946FB" w:rsidRDefault="003946FB" w:rsidP="003946FB">
      <w:pPr>
        <w:rPr>
          <w:rFonts w:ascii="Times New Roman" w:eastAsia="宋体" w:hAnsi="Times New Roman" w:hint="eastAsia"/>
          <w:sz w:val="24"/>
          <w:szCs w:val="24"/>
        </w:rPr>
      </w:pPr>
    </w:p>
    <w:p w:rsidR="003946FB" w:rsidRPr="003946FB" w:rsidRDefault="003946FB" w:rsidP="003946FB"/>
    <w:sectPr w:rsidR="003946FB" w:rsidRPr="003946FB" w:rsidSect="00AD6457">
      <w:footerReference w:type="default" r:id="rId7"/>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608E" w:rsidRDefault="008E608E" w:rsidP="008F0127">
      <w:pPr>
        <w:spacing w:after="0"/>
      </w:pPr>
      <w:r>
        <w:separator/>
      </w:r>
    </w:p>
  </w:endnote>
  <w:endnote w:type="continuationSeparator" w:id="0">
    <w:p w:rsidR="008E608E" w:rsidRDefault="008E608E" w:rsidP="008F01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0127" w:rsidRDefault="008E608E">
    <w:pPr>
      <w:pStyle w:val="a3"/>
      <w:tabs>
        <w:tab w:val="clear" w:pos="4153"/>
      </w:tabs>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v:fill o:detectmouseclick="t"/>
          <v:textbox style="mso-next-textbox:#文本框 2;mso-fit-shape-to-text:t" inset="0,0,0,0">
            <w:txbxContent>
              <w:p w:rsidR="008F0127" w:rsidRDefault="008D3C33">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0109AF">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608E" w:rsidRDefault="008E608E" w:rsidP="008F0127">
      <w:pPr>
        <w:spacing w:after="0"/>
      </w:pPr>
      <w:r>
        <w:separator/>
      </w:r>
    </w:p>
  </w:footnote>
  <w:footnote w:type="continuationSeparator" w:id="0">
    <w:p w:rsidR="008E608E" w:rsidRDefault="008E608E" w:rsidP="008F01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364B4"/>
    <w:rsid w:val="000109AF"/>
    <w:rsid w:val="00016D39"/>
    <w:rsid w:val="00064996"/>
    <w:rsid w:val="00096C84"/>
    <w:rsid w:val="0011516E"/>
    <w:rsid w:val="00117263"/>
    <w:rsid w:val="00124BDB"/>
    <w:rsid w:val="001F5C49"/>
    <w:rsid w:val="00291B66"/>
    <w:rsid w:val="002E64CF"/>
    <w:rsid w:val="00382447"/>
    <w:rsid w:val="003946FB"/>
    <w:rsid w:val="003D5486"/>
    <w:rsid w:val="0045125B"/>
    <w:rsid w:val="004B54D6"/>
    <w:rsid w:val="00514DD1"/>
    <w:rsid w:val="005D40E3"/>
    <w:rsid w:val="00683036"/>
    <w:rsid w:val="006F5AE9"/>
    <w:rsid w:val="00713C95"/>
    <w:rsid w:val="007A011F"/>
    <w:rsid w:val="007B046D"/>
    <w:rsid w:val="007E69CF"/>
    <w:rsid w:val="00842A03"/>
    <w:rsid w:val="00853DB5"/>
    <w:rsid w:val="00873568"/>
    <w:rsid w:val="008770C6"/>
    <w:rsid w:val="0088545B"/>
    <w:rsid w:val="008D3C33"/>
    <w:rsid w:val="008E608E"/>
    <w:rsid w:val="008F0127"/>
    <w:rsid w:val="00931393"/>
    <w:rsid w:val="009355E6"/>
    <w:rsid w:val="00945501"/>
    <w:rsid w:val="009742A9"/>
    <w:rsid w:val="009A0385"/>
    <w:rsid w:val="009E2591"/>
    <w:rsid w:val="00A76A53"/>
    <w:rsid w:val="00AD6457"/>
    <w:rsid w:val="00B90E8C"/>
    <w:rsid w:val="00BE3360"/>
    <w:rsid w:val="00BF7DC5"/>
    <w:rsid w:val="00CD1E22"/>
    <w:rsid w:val="00CE7B0B"/>
    <w:rsid w:val="00CF50B8"/>
    <w:rsid w:val="00CF7E43"/>
    <w:rsid w:val="00D364B4"/>
    <w:rsid w:val="00D72DEF"/>
    <w:rsid w:val="00DF043E"/>
    <w:rsid w:val="00E45DCE"/>
    <w:rsid w:val="00E64B26"/>
    <w:rsid w:val="00F122F0"/>
    <w:rsid w:val="00F6125B"/>
    <w:rsid w:val="00F72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DC6E996"/>
  <w15:docId w15:val="{1E3F0EBC-32A8-4C0C-8CF0-2EBC30C24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a4"/>
    <w:rsid w:val="00D364B4"/>
    <w:pPr>
      <w:tabs>
        <w:tab w:val="center" w:pos="4153"/>
        <w:tab w:val="right" w:pos="8306"/>
      </w:tabs>
    </w:pPr>
    <w:rPr>
      <w:sz w:val="18"/>
    </w:rPr>
  </w:style>
  <w:style w:type="character" w:customStyle="1" w:styleId="a4">
    <w:name w:val="页脚 字符"/>
    <w:basedOn w:val="a0"/>
    <w:link w:val="a3"/>
    <w:rsid w:val="00D364B4"/>
    <w:rPr>
      <w:rFonts w:ascii="Tahoma" w:eastAsia="微软雅黑" w:hAnsi="Tahoma" w:cs="Times New Roman"/>
      <w:kern w:val="0"/>
      <w:sz w:val="18"/>
    </w:rPr>
  </w:style>
  <w:style w:type="paragraph" w:styleId="a5">
    <w:name w:val="Normal Indent"/>
    <w:basedOn w:val="a"/>
    <w:uiPriority w:val="99"/>
    <w:unhideWhenUsed/>
    <w:qFormat/>
    <w:rsid w:val="00D364B4"/>
    <w:pPr>
      <w:ind w:firstLine="420"/>
    </w:pPr>
    <w:rPr>
      <w:rFonts w:eastAsia="宋体"/>
      <w:kern w:val="2"/>
      <w:sz w:val="21"/>
    </w:rPr>
  </w:style>
  <w:style w:type="table" w:styleId="a6">
    <w:name w:val="Table Grid"/>
    <w:basedOn w:val="a1"/>
    <w:uiPriority w:val="39"/>
    <w:rsid w:val="00D364B4"/>
    <w:pPr>
      <w:widowControl w:val="0"/>
      <w:spacing w:before="0" w:after="0" w:line="240" w:lineRule="auto"/>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ocument Map"/>
    <w:basedOn w:val="a"/>
    <w:link w:val="a8"/>
    <w:uiPriority w:val="99"/>
    <w:semiHidden/>
    <w:unhideWhenUsed/>
    <w:rsid w:val="00D364B4"/>
    <w:rPr>
      <w:rFonts w:ascii="宋体" w:eastAsia="宋体"/>
      <w:sz w:val="18"/>
      <w:szCs w:val="18"/>
    </w:rPr>
  </w:style>
  <w:style w:type="character" w:customStyle="1" w:styleId="a8">
    <w:name w:val="文档结构图 字符"/>
    <w:basedOn w:val="a0"/>
    <w:link w:val="a7"/>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9">
    <w:name w:val="annotation text"/>
    <w:basedOn w:val="a"/>
    <w:link w:val="aa"/>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aa">
    <w:name w:val="批注文字 字符"/>
    <w:basedOn w:val="a0"/>
    <w:link w:val="a9"/>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b">
    <w:name w:val="样式 表（或图）标题"/>
    <w:basedOn w:val="a"/>
    <w:link w:val="Char"/>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
    <w:name w:val="样式 表（或图）标题 Char"/>
    <w:link w:val="ab"/>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c">
    <w:name w:val="第四章图件"/>
    <w:basedOn w:val="a5"/>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d">
    <w:name w:val="Balloon Text"/>
    <w:basedOn w:val="a"/>
    <w:link w:val="ae"/>
    <w:uiPriority w:val="99"/>
    <w:semiHidden/>
    <w:unhideWhenUsed/>
    <w:rsid w:val="00382447"/>
    <w:pPr>
      <w:spacing w:after="0"/>
    </w:pPr>
    <w:rPr>
      <w:sz w:val="18"/>
      <w:szCs w:val="18"/>
    </w:rPr>
  </w:style>
  <w:style w:type="character" w:customStyle="1" w:styleId="ae">
    <w:name w:val="批注框文本 字符"/>
    <w:basedOn w:val="a0"/>
    <w:link w:val="ad"/>
    <w:uiPriority w:val="99"/>
    <w:semiHidden/>
    <w:rsid w:val="00382447"/>
    <w:rPr>
      <w:rFonts w:ascii="Tahoma" w:eastAsia="微软雅黑" w:hAnsi="Tahoma" w:cs="Times New Roman"/>
      <w:kern w:val="0"/>
      <w:sz w:val="18"/>
      <w:szCs w:val="18"/>
    </w:rPr>
  </w:style>
  <w:style w:type="paragraph" w:styleId="af">
    <w:name w:val="header"/>
    <w:basedOn w:val="a"/>
    <w:link w:val="af0"/>
    <w:uiPriority w:val="99"/>
    <w:semiHidden/>
    <w:unhideWhenUsed/>
    <w:rsid w:val="00CF50B8"/>
    <w:pPr>
      <w:pBdr>
        <w:bottom w:val="single" w:sz="6" w:space="1" w:color="auto"/>
      </w:pBdr>
      <w:tabs>
        <w:tab w:val="center" w:pos="4153"/>
        <w:tab w:val="right" w:pos="8306"/>
      </w:tabs>
      <w:jc w:val="center"/>
    </w:pPr>
    <w:rPr>
      <w:sz w:val="18"/>
      <w:szCs w:val="18"/>
    </w:rPr>
  </w:style>
  <w:style w:type="character" w:customStyle="1" w:styleId="af0">
    <w:name w:val="页眉 字符"/>
    <w:basedOn w:val="a0"/>
    <w:link w:val="af"/>
    <w:uiPriority w:val="99"/>
    <w:semiHidden/>
    <w:rsid w:val="00CF50B8"/>
    <w:rPr>
      <w:rFonts w:ascii="Tahoma" w:eastAsia="微软雅黑" w:hAnsi="Tahom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A35C9C-72E8-49F2-8164-97CDBF418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Pages>
  <Words>370</Words>
  <Characters>2112</Characters>
  <Application>Microsoft Office Word</Application>
  <DocSecurity>0</DocSecurity>
  <Lines>17</Lines>
  <Paragraphs>4</Paragraphs>
  <ScaleCrop>false</ScaleCrop>
  <Company>Microsoft</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liu junping</cp:lastModifiedBy>
  <cp:revision>40</cp:revision>
  <dcterms:created xsi:type="dcterms:W3CDTF">2019-02-25T11:20:00Z</dcterms:created>
  <dcterms:modified xsi:type="dcterms:W3CDTF">2019-06-28T02:09:00Z</dcterms:modified>
</cp:coreProperties>
</file>